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0FAEC" w14:textId="77777777" w:rsidR="00CC4C23" w:rsidRPr="0090401D" w:rsidRDefault="00CC4C23" w:rsidP="001A144B">
      <w:pPr>
        <w:jc w:val="left"/>
        <w:rPr>
          <w:rFonts w:ascii="Times New Roman" w:hAnsi="Times New Roman" w:cs="Times New Roman"/>
          <w:b/>
          <w:bCs/>
          <w:color w:val="000000" w:themeColor="text1"/>
          <w:lang w:val="en-GB"/>
        </w:rPr>
      </w:pPr>
    </w:p>
    <w:p w14:paraId="7A4709A5" w14:textId="58326AA5" w:rsidR="00CC4C23" w:rsidRPr="0090401D" w:rsidRDefault="0090401D" w:rsidP="001A144B">
      <w:pPr>
        <w:ind w:firstLine="0"/>
        <w:jc w:val="left"/>
        <w:rPr>
          <w:rFonts w:ascii="Times New Roman" w:hAnsi="Times New Roman" w:cs="Times New Roman"/>
          <w:color w:val="000000" w:themeColor="text1"/>
          <w:lang w:val="en-GB"/>
        </w:rPr>
      </w:pPr>
      <w:r w:rsidRPr="0090401D">
        <w:rPr>
          <w:rFonts w:ascii="Times New Roman" w:hAnsi="Times New Roman" w:cs="Times New Roman"/>
          <w:color w:val="000000" w:themeColor="text1"/>
          <w:lang w:val="en-GB"/>
        </w:rPr>
        <w:t xml:space="preserve">To the European Social Fund Agency </w:t>
      </w:r>
    </w:p>
    <w:p w14:paraId="4A9D5AF4" w14:textId="77777777" w:rsidR="001A144B" w:rsidRPr="0090401D" w:rsidRDefault="001A144B" w:rsidP="001A144B">
      <w:pPr>
        <w:jc w:val="center"/>
        <w:rPr>
          <w:rFonts w:ascii="Times New Roman" w:hAnsi="Times New Roman" w:cs="Times New Roman"/>
          <w:b/>
          <w:lang w:val="en-GB"/>
        </w:rPr>
      </w:pPr>
    </w:p>
    <w:p w14:paraId="11B70EFF" w14:textId="532CA03A" w:rsidR="001A144B" w:rsidRPr="0090401D" w:rsidRDefault="0090401D" w:rsidP="001A144B">
      <w:pPr>
        <w:jc w:val="center"/>
        <w:rPr>
          <w:rFonts w:ascii="Times New Roman" w:hAnsi="Times New Roman" w:cs="Times New Roman"/>
          <w:b/>
          <w:lang w:val="lt-LT"/>
        </w:rPr>
      </w:pPr>
      <w:r>
        <w:rPr>
          <w:rFonts w:ascii="Times New Roman" w:hAnsi="Times New Roman" w:cs="Times New Roman"/>
          <w:b/>
          <w:lang w:val="en-GB"/>
        </w:rPr>
        <w:t>TENDER</w:t>
      </w:r>
    </w:p>
    <w:p w14:paraId="36C703A3" w14:textId="73C2D811" w:rsidR="001A144B" w:rsidRPr="0090401D" w:rsidRDefault="0090401D" w:rsidP="001A144B">
      <w:pPr>
        <w:jc w:val="center"/>
        <w:rPr>
          <w:rFonts w:ascii="Times New Roman" w:hAnsi="Times New Roman" w:cs="Times New Roman"/>
          <w:iCs/>
          <w:u w:val="single"/>
          <w:lang w:val="en-GB"/>
        </w:rPr>
      </w:pPr>
      <w:r w:rsidRPr="0090401D">
        <w:rPr>
          <w:rFonts w:ascii="Times New Roman" w:hAnsi="Times New Roman" w:cs="Times New Roman"/>
          <w:b/>
          <w:lang w:val="en-GB"/>
        </w:rPr>
        <w:t xml:space="preserve">FOR THE ORGANISATION AND SERVICE PROVISION </w:t>
      </w:r>
      <w:r w:rsidR="00846546" w:rsidRPr="00846546">
        <w:rPr>
          <w:rFonts w:ascii="Times New Roman" w:hAnsi="Times New Roman" w:cs="Times New Roman"/>
          <w:b/>
          <w:lang w:val="en-GB"/>
        </w:rPr>
        <w:t xml:space="preserve">AT THE FINAL EVENT OF THE ALMA NETWORK IN BRUSSELS </w:t>
      </w:r>
      <w:r w:rsidRPr="0090401D">
        <w:rPr>
          <w:rFonts w:ascii="Times New Roman" w:hAnsi="Times New Roman" w:cs="Times New Roman"/>
          <w:b/>
          <w:lang w:val="en-GB"/>
        </w:rPr>
        <w:t>EVENT-CONFERENCE</w:t>
      </w:r>
    </w:p>
    <w:p w14:paraId="0BE34422" w14:textId="77777777" w:rsidR="001A144B" w:rsidRPr="0090401D" w:rsidRDefault="001A144B" w:rsidP="001A144B">
      <w:pPr>
        <w:shd w:val="clear" w:color="auto" w:fill="FFFFFF"/>
        <w:jc w:val="center"/>
        <w:rPr>
          <w:rFonts w:ascii="Times New Roman" w:hAnsi="Times New Roman" w:cs="Times New Roman"/>
          <w:lang w:val="en-GB"/>
        </w:rPr>
      </w:pPr>
    </w:p>
    <w:p w14:paraId="28B97D82" w14:textId="77777777" w:rsidR="001A144B" w:rsidRPr="0090401D" w:rsidRDefault="001A144B" w:rsidP="001A144B">
      <w:pPr>
        <w:shd w:val="clear" w:color="auto" w:fill="FFFFFF"/>
        <w:jc w:val="center"/>
        <w:rPr>
          <w:rFonts w:ascii="Times New Roman" w:hAnsi="Times New Roman" w:cs="Times New Roman"/>
          <w:b/>
          <w:bCs/>
          <w:color w:val="000000"/>
          <w:lang w:val="en-GB"/>
        </w:rPr>
      </w:pPr>
      <w:r w:rsidRPr="0090401D">
        <w:rPr>
          <w:rFonts w:ascii="Times New Roman" w:hAnsi="Times New Roman" w:cs="Times New Roman"/>
          <w:lang w:val="en-GB"/>
        </w:rPr>
        <w:t>____________</w:t>
      </w:r>
      <w:r w:rsidRPr="0090401D">
        <w:rPr>
          <w:rFonts w:ascii="Times New Roman" w:hAnsi="Times New Roman" w:cs="Times New Roman"/>
          <w:b/>
          <w:bCs/>
          <w:color w:val="000000"/>
          <w:lang w:val="en-GB"/>
        </w:rPr>
        <w:t xml:space="preserve"> </w:t>
      </w:r>
    </w:p>
    <w:p w14:paraId="6F109DB2" w14:textId="38841ABD" w:rsidR="001A144B" w:rsidRPr="0090401D" w:rsidRDefault="001A144B" w:rsidP="001A144B">
      <w:pPr>
        <w:shd w:val="clear" w:color="auto" w:fill="FFFFFF"/>
        <w:jc w:val="center"/>
        <w:rPr>
          <w:rFonts w:ascii="Times New Roman" w:hAnsi="Times New Roman" w:cs="Times New Roman"/>
          <w:bCs/>
          <w:color w:val="000000"/>
          <w:lang w:val="en-GB"/>
        </w:rPr>
      </w:pPr>
      <w:r w:rsidRPr="0090401D">
        <w:rPr>
          <w:rFonts w:ascii="Times New Roman" w:hAnsi="Times New Roman" w:cs="Times New Roman"/>
          <w:bCs/>
          <w:color w:val="000000"/>
          <w:lang w:val="en-GB"/>
        </w:rPr>
        <w:t>(Dat</w:t>
      </w:r>
      <w:r w:rsidR="0090401D">
        <w:rPr>
          <w:rFonts w:ascii="Times New Roman" w:hAnsi="Times New Roman" w:cs="Times New Roman"/>
          <w:bCs/>
          <w:color w:val="000000"/>
          <w:lang w:val="en-GB"/>
        </w:rPr>
        <w:t>e</w:t>
      </w:r>
      <w:r w:rsidRPr="0090401D">
        <w:rPr>
          <w:rFonts w:ascii="Times New Roman" w:hAnsi="Times New Roman" w:cs="Times New Roman"/>
          <w:bCs/>
          <w:color w:val="000000"/>
          <w:lang w:val="en-GB"/>
        </w:rPr>
        <w:t>)</w:t>
      </w:r>
    </w:p>
    <w:p w14:paraId="3BA00242" w14:textId="77777777" w:rsidR="00CC4C23" w:rsidRPr="0090401D" w:rsidRDefault="00CC4C23" w:rsidP="00CC4C23">
      <w:pPr>
        <w:ind w:firstLine="0"/>
        <w:jc w:val="center"/>
        <w:rPr>
          <w:rFonts w:ascii="Times New Roman" w:hAnsi="Times New Roman" w:cs="Times New Roman"/>
          <w:color w:val="000000" w:themeColor="text1"/>
          <w:lang w:val="en-GB"/>
        </w:rPr>
      </w:pPr>
    </w:p>
    <w:p w14:paraId="5B7907E1" w14:textId="1E034AD3" w:rsidR="00374D20" w:rsidRPr="0090401D" w:rsidRDefault="0090401D" w:rsidP="00374D20">
      <w:pPr>
        <w:pStyle w:val="Heading1"/>
        <w:numPr>
          <w:ilvl w:val="0"/>
          <w:numId w:val="2"/>
        </w:numPr>
        <w:spacing w:before="60" w:after="60"/>
        <w:jc w:val="center"/>
        <w:rPr>
          <w:b/>
          <w:bCs/>
          <w:sz w:val="22"/>
          <w:szCs w:val="22"/>
          <w:lang w:val="en-GB"/>
        </w:rPr>
      </w:pPr>
      <w:r w:rsidRPr="0090401D">
        <w:rPr>
          <w:b/>
          <w:bCs/>
          <w:sz w:val="22"/>
          <w:szCs w:val="22"/>
          <w:lang w:val="en-GB"/>
        </w:rPr>
        <w:t>INFORMATION ABOUT THE SUPPLIER</w:t>
      </w:r>
      <w:r w:rsidR="00374D20" w:rsidRPr="0090401D">
        <w:rPr>
          <w:rStyle w:val="FootnoteReference"/>
          <w:b/>
          <w:bCs/>
          <w:sz w:val="22"/>
          <w:szCs w:val="22"/>
          <w:lang w:val="en-GB"/>
        </w:rPr>
        <w:footnoteReference w:id="1"/>
      </w:r>
    </w:p>
    <w:p w14:paraId="53150A25" w14:textId="77777777" w:rsidR="001A144B" w:rsidRPr="0090401D" w:rsidRDefault="001A144B" w:rsidP="00CC4C23">
      <w:pPr>
        <w:ind w:firstLine="0"/>
        <w:jc w:val="center"/>
        <w:rPr>
          <w:rFonts w:ascii="Times New Roman" w:hAnsi="Times New Roman" w:cs="Times New Roman"/>
          <w:color w:val="000000" w:themeColor="text1"/>
          <w:lang w:val="en-GB"/>
        </w:rPr>
      </w:pPr>
    </w:p>
    <w:p w14:paraId="5F7DB72C" w14:textId="77777777" w:rsidR="00374D20" w:rsidRPr="0090401D" w:rsidRDefault="00374D20" w:rsidP="00CC4C23">
      <w:pPr>
        <w:ind w:firstLine="0"/>
        <w:jc w:val="center"/>
        <w:rPr>
          <w:rFonts w:ascii="Times New Roman" w:hAnsi="Times New Roman" w:cs="Times New Roman"/>
          <w:color w:val="000000" w:themeColor="text1"/>
          <w:lang w:val="en-GB"/>
        </w:rPr>
      </w:pP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110"/>
      </w:tblGrid>
      <w:tr w:rsidR="00750AF2" w:rsidRPr="0090401D" w14:paraId="6704CAA9" w14:textId="77777777" w:rsidTr="002B3F64">
        <w:tc>
          <w:tcPr>
            <w:tcW w:w="5529" w:type="dxa"/>
            <w:tcBorders>
              <w:top w:val="single" w:sz="4" w:space="0" w:color="auto"/>
              <w:left w:val="single" w:sz="4" w:space="0" w:color="auto"/>
              <w:bottom w:val="single" w:sz="4" w:space="0" w:color="auto"/>
              <w:right w:val="single" w:sz="4" w:space="0" w:color="auto"/>
            </w:tcBorders>
            <w:hideMark/>
          </w:tcPr>
          <w:p w14:paraId="2DF244C4" w14:textId="57DB32A1" w:rsidR="00750AF2" w:rsidRPr="0090401D" w:rsidRDefault="0090401D" w:rsidP="00DE48A9">
            <w:pPr>
              <w:spacing w:before="60" w:after="60"/>
              <w:ind w:firstLine="0"/>
              <w:jc w:val="left"/>
              <w:rPr>
                <w:rFonts w:ascii="Times New Roman" w:hAnsi="Times New Roman" w:cs="Times New Roman"/>
                <w:lang w:val="en-GB"/>
              </w:rPr>
            </w:pPr>
            <w:r w:rsidRPr="0090401D">
              <w:rPr>
                <w:rFonts w:ascii="Times New Roman" w:hAnsi="Times New Roman" w:cs="Times New Roman"/>
                <w:lang w:val="en-GB"/>
              </w:rPr>
              <w:t>Name(s) of the Supplier or members of the group of economic operators</w:t>
            </w:r>
          </w:p>
        </w:tc>
        <w:tc>
          <w:tcPr>
            <w:tcW w:w="4110" w:type="dxa"/>
            <w:tcBorders>
              <w:top w:val="single" w:sz="4" w:space="0" w:color="auto"/>
              <w:left w:val="single" w:sz="4" w:space="0" w:color="auto"/>
              <w:bottom w:val="single" w:sz="4" w:space="0" w:color="auto"/>
              <w:right w:val="single" w:sz="4" w:space="0" w:color="auto"/>
            </w:tcBorders>
          </w:tcPr>
          <w:p w14:paraId="4244DDFB" w14:textId="77777777" w:rsidR="00750AF2" w:rsidRPr="0090401D" w:rsidRDefault="00750AF2" w:rsidP="00750AF2">
            <w:pPr>
              <w:spacing w:before="60" w:after="60"/>
              <w:ind w:firstLine="36"/>
              <w:rPr>
                <w:rFonts w:ascii="Times New Roman" w:hAnsi="Times New Roman" w:cs="Times New Roman"/>
                <w:lang w:val="en-GB"/>
              </w:rPr>
            </w:pPr>
          </w:p>
        </w:tc>
      </w:tr>
      <w:tr w:rsidR="00750AF2" w:rsidRPr="0090401D" w14:paraId="70902882" w14:textId="77777777" w:rsidTr="002B3F64">
        <w:tc>
          <w:tcPr>
            <w:tcW w:w="5529" w:type="dxa"/>
            <w:tcBorders>
              <w:top w:val="single" w:sz="4" w:space="0" w:color="auto"/>
              <w:left w:val="single" w:sz="4" w:space="0" w:color="auto"/>
              <w:bottom w:val="single" w:sz="4" w:space="0" w:color="auto"/>
              <w:right w:val="single" w:sz="4" w:space="0" w:color="auto"/>
            </w:tcBorders>
            <w:hideMark/>
          </w:tcPr>
          <w:p w14:paraId="3DDFA57D" w14:textId="1E784452" w:rsidR="00750AF2" w:rsidRPr="0090401D" w:rsidRDefault="0090401D" w:rsidP="00DE48A9">
            <w:pPr>
              <w:spacing w:before="60" w:after="60"/>
              <w:ind w:firstLine="0"/>
              <w:jc w:val="left"/>
              <w:rPr>
                <w:rFonts w:ascii="Times New Roman" w:hAnsi="Times New Roman" w:cs="Times New Roman"/>
                <w:lang w:val="en-GB"/>
              </w:rPr>
            </w:pPr>
            <w:r w:rsidRPr="0090401D">
              <w:rPr>
                <w:rFonts w:ascii="Times New Roman" w:hAnsi="Times New Roman" w:cs="Times New Roman"/>
                <w:lang w:val="en-GB"/>
              </w:rPr>
              <w:t xml:space="preserve">Legal entity code(s) of the Supplier or group members (if the </w:t>
            </w:r>
            <w:r>
              <w:rPr>
                <w:rFonts w:ascii="Times New Roman" w:hAnsi="Times New Roman" w:cs="Times New Roman"/>
                <w:lang w:val="en-GB"/>
              </w:rPr>
              <w:t>Tender</w:t>
            </w:r>
            <w:r w:rsidRPr="0090401D">
              <w:rPr>
                <w:rFonts w:ascii="Times New Roman" w:hAnsi="Times New Roman" w:cs="Times New Roman"/>
                <w:lang w:val="en-GB"/>
              </w:rPr>
              <w:t xml:space="preserve"> is submitted by a natural person</w:t>
            </w:r>
            <w:r>
              <w:rPr>
                <w:rFonts w:ascii="Times New Roman" w:hAnsi="Times New Roman" w:cs="Times New Roman"/>
                <w:lang w:val="en-GB"/>
              </w:rPr>
              <w:t>,</w:t>
            </w:r>
            <w:r w:rsidRPr="0090401D">
              <w:rPr>
                <w:rFonts w:ascii="Times New Roman" w:hAnsi="Times New Roman" w:cs="Times New Roman"/>
                <w:lang w:val="en-GB"/>
              </w:rPr>
              <w:t xml:space="preserve"> indicate business licence number </w:t>
            </w:r>
            <w:r>
              <w:rPr>
                <w:rFonts w:ascii="Times New Roman" w:hAnsi="Times New Roman" w:cs="Times New Roman"/>
                <w:lang w:val="en-GB"/>
              </w:rPr>
              <w:t>or similar</w:t>
            </w:r>
            <w:r w:rsidR="00750AF2" w:rsidRPr="0090401D">
              <w:rPr>
                <w:rFonts w:ascii="Times New Roman" w:hAnsi="Times New Roman" w:cs="Times New Roman"/>
                <w:lang w:val="en-GB"/>
              </w:rPr>
              <w:t>)</w:t>
            </w:r>
          </w:p>
        </w:tc>
        <w:tc>
          <w:tcPr>
            <w:tcW w:w="4110" w:type="dxa"/>
            <w:tcBorders>
              <w:top w:val="single" w:sz="4" w:space="0" w:color="auto"/>
              <w:left w:val="single" w:sz="4" w:space="0" w:color="auto"/>
              <w:bottom w:val="single" w:sz="4" w:space="0" w:color="auto"/>
              <w:right w:val="single" w:sz="4" w:space="0" w:color="auto"/>
            </w:tcBorders>
          </w:tcPr>
          <w:p w14:paraId="47DC7C0F" w14:textId="77777777" w:rsidR="00750AF2" w:rsidRPr="0090401D" w:rsidRDefault="00750AF2" w:rsidP="00750AF2">
            <w:pPr>
              <w:spacing w:before="60" w:after="60"/>
              <w:ind w:firstLine="36"/>
              <w:rPr>
                <w:rFonts w:ascii="Times New Roman" w:hAnsi="Times New Roman" w:cs="Times New Roman"/>
                <w:lang w:val="en-GB"/>
              </w:rPr>
            </w:pPr>
          </w:p>
        </w:tc>
      </w:tr>
      <w:tr w:rsidR="00750AF2" w:rsidRPr="0090401D" w14:paraId="67F21EA2" w14:textId="77777777" w:rsidTr="002B3F64">
        <w:tc>
          <w:tcPr>
            <w:tcW w:w="5529" w:type="dxa"/>
            <w:tcBorders>
              <w:top w:val="single" w:sz="4" w:space="0" w:color="auto"/>
              <w:left w:val="single" w:sz="4" w:space="0" w:color="auto"/>
              <w:bottom w:val="single" w:sz="4" w:space="0" w:color="auto"/>
              <w:right w:val="single" w:sz="4" w:space="0" w:color="auto"/>
            </w:tcBorders>
            <w:hideMark/>
          </w:tcPr>
          <w:p w14:paraId="656EF3FE" w14:textId="4702FD0E" w:rsidR="00750AF2" w:rsidRPr="0090401D" w:rsidRDefault="0090401D" w:rsidP="00DE48A9">
            <w:pPr>
              <w:spacing w:before="60" w:after="60"/>
              <w:ind w:firstLine="0"/>
              <w:jc w:val="left"/>
              <w:rPr>
                <w:rFonts w:ascii="Times New Roman" w:hAnsi="Times New Roman" w:cs="Times New Roman"/>
                <w:lang w:val="en-GB"/>
              </w:rPr>
            </w:pPr>
            <w:r w:rsidRPr="0090401D">
              <w:rPr>
                <w:rFonts w:ascii="Times New Roman" w:hAnsi="Times New Roman" w:cs="Times New Roman"/>
                <w:lang w:val="en-GB"/>
              </w:rPr>
              <w:t xml:space="preserve">VAT </w:t>
            </w:r>
            <w:r>
              <w:rPr>
                <w:rFonts w:ascii="Times New Roman" w:hAnsi="Times New Roman" w:cs="Times New Roman"/>
                <w:lang w:val="en-GB"/>
              </w:rPr>
              <w:t>identification</w:t>
            </w:r>
            <w:r w:rsidRPr="0090401D">
              <w:rPr>
                <w:rFonts w:ascii="Times New Roman" w:hAnsi="Times New Roman" w:cs="Times New Roman"/>
                <w:lang w:val="en-GB"/>
              </w:rPr>
              <w:t xml:space="preserve"> </w:t>
            </w:r>
            <w:r>
              <w:rPr>
                <w:rFonts w:ascii="Times New Roman" w:hAnsi="Times New Roman" w:cs="Times New Roman"/>
                <w:lang w:val="en-GB"/>
              </w:rPr>
              <w:t>number</w:t>
            </w:r>
            <w:r w:rsidRPr="0090401D">
              <w:rPr>
                <w:rFonts w:ascii="Times New Roman" w:hAnsi="Times New Roman" w:cs="Times New Roman"/>
                <w:lang w:val="en-GB"/>
              </w:rPr>
              <w:t>(s) of the Supplier or group members</w:t>
            </w:r>
          </w:p>
        </w:tc>
        <w:tc>
          <w:tcPr>
            <w:tcW w:w="4110" w:type="dxa"/>
            <w:tcBorders>
              <w:top w:val="single" w:sz="4" w:space="0" w:color="auto"/>
              <w:left w:val="single" w:sz="4" w:space="0" w:color="auto"/>
              <w:bottom w:val="single" w:sz="4" w:space="0" w:color="auto"/>
              <w:right w:val="single" w:sz="4" w:space="0" w:color="auto"/>
            </w:tcBorders>
          </w:tcPr>
          <w:p w14:paraId="6C933F59" w14:textId="77777777" w:rsidR="00750AF2" w:rsidRPr="0090401D" w:rsidRDefault="00750AF2" w:rsidP="00750AF2">
            <w:pPr>
              <w:spacing w:before="60" w:after="60"/>
              <w:ind w:firstLine="36"/>
              <w:rPr>
                <w:rFonts w:ascii="Times New Roman" w:hAnsi="Times New Roman" w:cs="Times New Roman"/>
                <w:lang w:val="en-GB"/>
              </w:rPr>
            </w:pPr>
          </w:p>
        </w:tc>
      </w:tr>
      <w:tr w:rsidR="00750AF2" w:rsidRPr="0090401D" w14:paraId="52C1EA7B" w14:textId="77777777" w:rsidTr="002B3F64">
        <w:tc>
          <w:tcPr>
            <w:tcW w:w="5529" w:type="dxa"/>
            <w:tcBorders>
              <w:top w:val="single" w:sz="4" w:space="0" w:color="auto"/>
              <w:left w:val="single" w:sz="4" w:space="0" w:color="auto"/>
              <w:bottom w:val="single" w:sz="4" w:space="0" w:color="auto"/>
              <w:right w:val="single" w:sz="4" w:space="0" w:color="auto"/>
            </w:tcBorders>
            <w:hideMark/>
          </w:tcPr>
          <w:p w14:paraId="4E8E1CDE" w14:textId="2783F60A" w:rsidR="00750AF2" w:rsidRPr="0090401D" w:rsidRDefault="0090401D" w:rsidP="00DE48A9">
            <w:pPr>
              <w:spacing w:before="60" w:after="60"/>
              <w:ind w:firstLine="0"/>
              <w:jc w:val="left"/>
              <w:rPr>
                <w:rFonts w:ascii="Times New Roman" w:hAnsi="Times New Roman" w:cs="Times New Roman"/>
                <w:lang w:val="en-GB"/>
              </w:rPr>
            </w:pPr>
            <w:r w:rsidRPr="0090401D">
              <w:rPr>
                <w:rFonts w:ascii="Times New Roman" w:hAnsi="Times New Roman" w:cs="Times New Roman"/>
                <w:lang w:val="en-GB"/>
              </w:rPr>
              <w:t xml:space="preserve">Supplier </w:t>
            </w:r>
            <w:r>
              <w:rPr>
                <w:rFonts w:ascii="Times New Roman" w:hAnsi="Times New Roman" w:cs="Times New Roman"/>
                <w:lang w:val="en-GB"/>
              </w:rPr>
              <w:t>g</w:t>
            </w:r>
            <w:r w:rsidRPr="0090401D">
              <w:rPr>
                <w:rFonts w:ascii="Times New Roman" w:hAnsi="Times New Roman" w:cs="Times New Roman"/>
                <w:lang w:val="en-GB"/>
              </w:rPr>
              <w:t xml:space="preserve">roup member representing or leading the </w:t>
            </w:r>
            <w:r>
              <w:rPr>
                <w:rFonts w:ascii="Times New Roman" w:hAnsi="Times New Roman" w:cs="Times New Roman"/>
                <w:lang w:val="en-GB"/>
              </w:rPr>
              <w:t>group of s</w:t>
            </w:r>
            <w:r w:rsidRPr="0090401D">
              <w:rPr>
                <w:rFonts w:ascii="Times New Roman" w:hAnsi="Times New Roman" w:cs="Times New Roman"/>
                <w:lang w:val="en-GB"/>
              </w:rPr>
              <w:t>upplier</w:t>
            </w:r>
            <w:r>
              <w:rPr>
                <w:rFonts w:ascii="Times New Roman" w:hAnsi="Times New Roman" w:cs="Times New Roman"/>
                <w:lang w:val="en-GB"/>
              </w:rPr>
              <w:t>s</w:t>
            </w:r>
            <w:r w:rsidRPr="0090401D">
              <w:rPr>
                <w:rFonts w:ascii="Times New Roman" w:hAnsi="Times New Roman" w:cs="Times New Roman"/>
                <w:lang w:val="en-GB"/>
              </w:rPr>
              <w:t xml:space="preserve"> </w:t>
            </w:r>
            <w:r w:rsidR="00750AF2" w:rsidRPr="0090401D">
              <w:rPr>
                <w:rFonts w:ascii="Times New Roman" w:hAnsi="Times New Roman" w:cs="Times New Roman"/>
                <w:lang w:val="en-GB"/>
              </w:rPr>
              <w:t>(</w:t>
            </w:r>
            <w:r w:rsidRPr="0090401D">
              <w:rPr>
                <w:rFonts w:ascii="Times New Roman" w:hAnsi="Times New Roman" w:cs="Times New Roman"/>
                <w:lang w:val="en-GB"/>
              </w:rPr>
              <w:t xml:space="preserve">to be filled in if the </w:t>
            </w:r>
            <w:r>
              <w:rPr>
                <w:rFonts w:ascii="Times New Roman" w:hAnsi="Times New Roman" w:cs="Times New Roman"/>
                <w:lang w:val="en-GB"/>
              </w:rPr>
              <w:t>Tender</w:t>
            </w:r>
            <w:r w:rsidRPr="0090401D">
              <w:rPr>
                <w:rFonts w:ascii="Times New Roman" w:hAnsi="Times New Roman" w:cs="Times New Roman"/>
                <w:lang w:val="en-GB"/>
              </w:rPr>
              <w:t xml:space="preserve"> is submitted by a group of </w:t>
            </w:r>
            <w:r>
              <w:rPr>
                <w:rFonts w:ascii="Times New Roman" w:hAnsi="Times New Roman" w:cs="Times New Roman"/>
                <w:lang w:val="en-GB"/>
              </w:rPr>
              <w:t>suppliers</w:t>
            </w:r>
            <w:r w:rsidR="00750AF2" w:rsidRPr="0090401D">
              <w:rPr>
                <w:rFonts w:ascii="Times New Roman" w:hAnsi="Times New Roman" w:cs="Times New Roman"/>
                <w:lang w:val="en-GB"/>
              </w:rPr>
              <w:t>)</w:t>
            </w:r>
          </w:p>
        </w:tc>
        <w:tc>
          <w:tcPr>
            <w:tcW w:w="4110" w:type="dxa"/>
            <w:tcBorders>
              <w:top w:val="single" w:sz="4" w:space="0" w:color="auto"/>
              <w:left w:val="single" w:sz="4" w:space="0" w:color="auto"/>
              <w:bottom w:val="single" w:sz="4" w:space="0" w:color="auto"/>
              <w:right w:val="single" w:sz="4" w:space="0" w:color="auto"/>
            </w:tcBorders>
          </w:tcPr>
          <w:p w14:paraId="3CF65FB1" w14:textId="77777777" w:rsidR="00750AF2" w:rsidRPr="0090401D" w:rsidRDefault="00750AF2" w:rsidP="00750AF2">
            <w:pPr>
              <w:spacing w:before="60" w:after="60"/>
              <w:ind w:firstLine="36"/>
              <w:rPr>
                <w:rFonts w:ascii="Times New Roman" w:hAnsi="Times New Roman" w:cs="Times New Roman"/>
                <w:lang w:val="en-GB"/>
              </w:rPr>
            </w:pPr>
          </w:p>
        </w:tc>
      </w:tr>
      <w:tr w:rsidR="00750AF2" w:rsidRPr="0090401D" w14:paraId="174D7F41" w14:textId="77777777" w:rsidTr="002B3F64">
        <w:tc>
          <w:tcPr>
            <w:tcW w:w="5529" w:type="dxa"/>
            <w:tcBorders>
              <w:top w:val="single" w:sz="4" w:space="0" w:color="auto"/>
              <w:left w:val="single" w:sz="4" w:space="0" w:color="auto"/>
              <w:bottom w:val="single" w:sz="4" w:space="0" w:color="auto"/>
              <w:right w:val="single" w:sz="4" w:space="0" w:color="auto"/>
            </w:tcBorders>
            <w:hideMark/>
          </w:tcPr>
          <w:p w14:paraId="744D6113" w14:textId="61C5A616" w:rsidR="00750AF2" w:rsidRPr="0090401D" w:rsidRDefault="0090401D" w:rsidP="00DE48A9">
            <w:pPr>
              <w:spacing w:before="60" w:after="60"/>
              <w:ind w:firstLine="0"/>
              <w:jc w:val="left"/>
              <w:rPr>
                <w:rFonts w:ascii="Times New Roman" w:hAnsi="Times New Roman" w:cs="Times New Roman"/>
                <w:lang w:val="en-GB"/>
              </w:rPr>
            </w:pPr>
            <w:r w:rsidRPr="0090401D">
              <w:rPr>
                <w:rFonts w:ascii="Times New Roman" w:hAnsi="Times New Roman" w:cs="Times New Roman"/>
                <w:lang w:val="en-GB"/>
              </w:rPr>
              <w:t xml:space="preserve">Address, phone number and email of the Supplier or the representative of the group of </w:t>
            </w:r>
            <w:r>
              <w:rPr>
                <w:rFonts w:ascii="Times New Roman" w:hAnsi="Times New Roman" w:cs="Times New Roman"/>
                <w:lang w:val="en-GB"/>
              </w:rPr>
              <w:t>suppliers</w:t>
            </w:r>
          </w:p>
        </w:tc>
        <w:tc>
          <w:tcPr>
            <w:tcW w:w="4110" w:type="dxa"/>
            <w:tcBorders>
              <w:top w:val="single" w:sz="4" w:space="0" w:color="auto"/>
              <w:left w:val="single" w:sz="4" w:space="0" w:color="auto"/>
              <w:bottom w:val="single" w:sz="4" w:space="0" w:color="auto"/>
              <w:right w:val="single" w:sz="4" w:space="0" w:color="auto"/>
            </w:tcBorders>
          </w:tcPr>
          <w:p w14:paraId="5792016C" w14:textId="77777777" w:rsidR="00750AF2" w:rsidRPr="0090401D" w:rsidRDefault="00750AF2" w:rsidP="00750AF2">
            <w:pPr>
              <w:spacing w:before="60" w:after="60"/>
              <w:ind w:firstLine="36"/>
              <w:rPr>
                <w:rFonts w:ascii="Times New Roman" w:hAnsi="Times New Roman" w:cs="Times New Roman"/>
                <w:lang w:val="en-GB"/>
              </w:rPr>
            </w:pPr>
          </w:p>
        </w:tc>
      </w:tr>
      <w:tr w:rsidR="00750AF2" w:rsidRPr="0090401D" w14:paraId="1C41561A" w14:textId="77777777" w:rsidTr="002B3F64">
        <w:tc>
          <w:tcPr>
            <w:tcW w:w="5529" w:type="dxa"/>
            <w:tcBorders>
              <w:top w:val="single" w:sz="4" w:space="0" w:color="auto"/>
              <w:left w:val="single" w:sz="4" w:space="0" w:color="auto"/>
              <w:bottom w:val="single" w:sz="4" w:space="0" w:color="auto"/>
              <w:right w:val="single" w:sz="4" w:space="0" w:color="auto"/>
            </w:tcBorders>
            <w:hideMark/>
          </w:tcPr>
          <w:p w14:paraId="13178D20" w14:textId="4CE2A3F1" w:rsidR="00750AF2" w:rsidRPr="0090401D" w:rsidRDefault="0090401D" w:rsidP="00DE48A9">
            <w:pPr>
              <w:spacing w:before="60" w:after="60"/>
              <w:ind w:firstLine="0"/>
              <w:jc w:val="left"/>
              <w:rPr>
                <w:rFonts w:ascii="Times New Roman" w:hAnsi="Times New Roman" w:cs="Times New Roman"/>
                <w:lang w:val="en-GB"/>
              </w:rPr>
            </w:pPr>
            <w:r w:rsidRPr="0090401D">
              <w:rPr>
                <w:rFonts w:ascii="Times New Roman" w:hAnsi="Times New Roman" w:cs="Times New Roman"/>
                <w:lang w:val="en-GB"/>
              </w:rPr>
              <w:t xml:space="preserve">Name of the bank, bank code and account number of the Supplier or the representative of the group of </w:t>
            </w:r>
            <w:r>
              <w:rPr>
                <w:rFonts w:ascii="Times New Roman" w:hAnsi="Times New Roman" w:cs="Times New Roman"/>
                <w:lang w:val="en-GB"/>
              </w:rPr>
              <w:t>suppliers</w:t>
            </w:r>
          </w:p>
        </w:tc>
        <w:tc>
          <w:tcPr>
            <w:tcW w:w="4110" w:type="dxa"/>
            <w:tcBorders>
              <w:top w:val="single" w:sz="4" w:space="0" w:color="auto"/>
              <w:left w:val="single" w:sz="4" w:space="0" w:color="auto"/>
              <w:bottom w:val="single" w:sz="4" w:space="0" w:color="auto"/>
              <w:right w:val="single" w:sz="4" w:space="0" w:color="auto"/>
            </w:tcBorders>
          </w:tcPr>
          <w:p w14:paraId="098DB40F" w14:textId="77777777" w:rsidR="00750AF2" w:rsidRPr="0090401D" w:rsidRDefault="00750AF2" w:rsidP="00750AF2">
            <w:pPr>
              <w:spacing w:before="60" w:after="60"/>
              <w:ind w:firstLine="36"/>
              <w:rPr>
                <w:rFonts w:ascii="Times New Roman" w:hAnsi="Times New Roman" w:cs="Times New Roman"/>
                <w:lang w:val="en-GB"/>
              </w:rPr>
            </w:pPr>
          </w:p>
        </w:tc>
      </w:tr>
      <w:tr w:rsidR="00750AF2" w:rsidRPr="0090401D" w14:paraId="0C6CA401" w14:textId="77777777" w:rsidTr="002B3F64">
        <w:tc>
          <w:tcPr>
            <w:tcW w:w="5529" w:type="dxa"/>
            <w:tcBorders>
              <w:top w:val="single" w:sz="4" w:space="0" w:color="auto"/>
              <w:left w:val="single" w:sz="4" w:space="0" w:color="auto"/>
              <w:bottom w:val="single" w:sz="4" w:space="0" w:color="auto"/>
              <w:right w:val="single" w:sz="4" w:space="0" w:color="auto"/>
            </w:tcBorders>
            <w:hideMark/>
          </w:tcPr>
          <w:p w14:paraId="1190F532" w14:textId="356360B0" w:rsidR="00750AF2" w:rsidRPr="0090401D" w:rsidRDefault="0090401D" w:rsidP="00DE48A9">
            <w:pPr>
              <w:spacing w:before="60" w:after="60"/>
              <w:ind w:firstLine="0"/>
              <w:jc w:val="left"/>
              <w:rPr>
                <w:rFonts w:ascii="Times New Roman" w:hAnsi="Times New Roman" w:cs="Times New Roman"/>
                <w:lang w:val="en-GB"/>
              </w:rPr>
            </w:pPr>
            <w:r w:rsidRPr="0090401D">
              <w:rPr>
                <w:rFonts w:ascii="Times New Roman" w:hAnsi="Times New Roman" w:cs="Times New Roman"/>
                <w:lang w:val="en-GB"/>
              </w:rPr>
              <w:t xml:space="preserve">Name, </w:t>
            </w:r>
            <w:r>
              <w:rPr>
                <w:rFonts w:ascii="Times New Roman" w:hAnsi="Times New Roman" w:cs="Times New Roman"/>
                <w:lang w:val="en-GB"/>
              </w:rPr>
              <w:t xml:space="preserve">last </w:t>
            </w:r>
            <w:r w:rsidRPr="0090401D">
              <w:rPr>
                <w:rFonts w:ascii="Times New Roman" w:hAnsi="Times New Roman" w:cs="Times New Roman"/>
                <w:lang w:val="en-GB"/>
              </w:rPr>
              <w:t>name and position of the person authorised to sign the contract on behalf of the Supplier</w:t>
            </w:r>
          </w:p>
        </w:tc>
        <w:tc>
          <w:tcPr>
            <w:tcW w:w="4110" w:type="dxa"/>
            <w:tcBorders>
              <w:top w:val="single" w:sz="4" w:space="0" w:color="auto"/>
              <w:left w:val="single" w:sz="4" w:space="0" w:color="auto"/>
              <w:bottom w:val="single" w:sz="4" w:space="0" w:color="auto"/>
              <w:right w:val="single" w:sz="4" w:space="0" w:color="auto"/>
            </w:tcBorders>
          </w:tcPr>
          <w:p w14:paraId="011B392A" w14:textId="77777777" w:rsidR="00750AF2" w:rsidRPr="0090401D" w:rsidRDefault="00750AF2" w:rsidP="00750AF2">
            <w:pPr>
              <w:spacing w:before="60" w:after="60"/>
              <w:ind w:firstLine="36"/>
              <w:rPr>
                <w:rFonts w:ascii="Times New Roman" w:hAnsi="Times New Roman" w:cs="Times New Roman"/>
                <w:lang w:val="en-GB"/>
              </w:rPr>
            </w:pPr>
          </w:p>
        </w:tc>
      </w:tr>
      <w:tr w:rsidR="00750AF2" w:rsidRPr="0090401D" w14:paraId="41CB0FE1" w14:textId="77777777" w:rsidTr="002B3F64">
        <w:tc>
          <w:tcPr>
            <w:tcW w:w="5529" w:type="dxa"/>
            <w:tcBorders>
              <w:top w:val="single" w:sz="4" w:space="0" w:color="auto"/>
              <w:left w:val="single" w:sz="4" w:space="0" w:color="auto"/>
              <w:bottom w:val="single" w:sz="4" w:space="0" w:color="auto"/>
              <w:right w:val="single" w:sz="4" w:space="0" w:color="auto"/>
            </w:tcBorders>
            <w:hideMark/>
          </w:tcPr>
          <w:p w14:paraId="3EDC6021" w14:textId="4409783F" w:rsidR="00750AF2" w:rsidRPr="0090401D" w:rsidRDefault="0090401D" w:rsidP="00DE48A9">
            <w:pPr>
              <w:spacing w:before="60" w:after="60"/>
              <w:ind w:firstLine="0"/>
              <w:jc w:val="left"/>
              <w:rPr>
                <w:rFonts w:ascii="Times New Roman" w:hAnsi="Times New Roman" w:cs="Times New Roman"/>
                <w:lang w:val="en-GB"/>
              </w:rPr>
            </w:pPr>
            <w:r w:rsidRPr="0090401D">
              <w:rPr>
                <w:rFonts w:ascii="Times New Roman" w:hAnsi="Times New Roman" w:cs="Times New Roman"/>
                <w:lang w:val="en-GB"/>
              </w:rPr>
              <w:t xml:space="preserve">Name, </w:t>
            </w:r>
            <w:r>
              <w:rPr>
                <w:rFonts w:ascii="Times New Roman" w:hAnsi="Times New Roman" w:cs="Times New Roman"/>
                <w:lang w:val="en-GB"/>
              </w:rPr>
              <w:t xml:space="preserve">last </w:t>
            </w:r>
            <w:r w:rsidRPr="0090401D">
              <w:rPr>
                <w:rFonts w:ascii="Times New Roman" w:hAnsi="Times New Roman" w:cs="Times New Roman"/>
                <w:lang w:val="en-GB"/>
              </w:rPr>
              <w:t>name</w:t>
            </w:r>
            <w:r>
              <w:rPr>
                <w:rFonts w:ascii="Times New Roman" w:hAnsi="Times New Roman" w:cs="Times New Roman"/>
                <w:lang w:val="en-GB"/>
              </w:rPr>
              <w:t>,</w:t>
            </w:r>
            <w:r w:rsidRPr="0090401D">
              <w:rPr>
                <w:rFonts w:ascii="Times New Roman" w:hAnsi="Times New Roman" w:cs="Times New Roman"/>
                <w:lang w:val="en-GB"/>
              </w:rPr>
              <w:t xml:space="preserve"> phone number and email of the person responsible for participation in the procurement</w:t>
            </w:r>
          </w:p>
        </w:tc>
        <w:tc>
          <w:tcPr>
            <w:tcW w:w="4110" w:type="dxa"/>
            <w:tcBorders>
              <w:top w:val="single" w:sz="4" w:space="0" w:color="auto"/>
              <w:left w:val="single" w:sz="4" w:space="0" w:color="auto"/>
              <w:bottom w:val="single" w:sz="4" w:space="0" w:color="auto"/>
              <w:right w:val="single" w:sz="4" w:space="0" w:color="auto"/>
            </w:tcBorders>
          </w:tcPr>
          <w:p w14:paraId="2760A5F2" w14:textId="77777777" w:rsidR="00750AF2" w:rsidRPr="0090401D" w:rsidRDefault="00750AF2" w:rsidP="00750AF2">
            <w:pPr>
              <w:spacing w:before="60" w:after="60"/>
              <w:ind w:firstLine="36"/>
              <w:rPr>
                <w:rFonts w:ascii="Times New Roman" w:hAnsi="Times New Roman" w:cs="Times New Roman"/>
                <w:lang w:val="en-GB"/>
              </w:rPr>
            </w:pPr>
          </w:p>
        </w:tc>
      </w:tr>
    </w:tbl>
    <w:p w14:paraId="28421BC6" w14:textId="77777777" w:rsidR="00374D20" w:rsidRPr="0090401D" w:rsidRDefault="00374D20" w:rsidP="00CC4C23">
      <w:pPr>
        <w:ind w:firstLine="0"/>
        <w:jc w:val="center"/>
        <w:rPr>
          <w:rFonts w:ascii="Times New Roman" w:hAnsi="Times New Roman" w:cs="Times New Roman"/>
          <w:color w:val="000000" w:themeColor="text1"/>
          <w:lang w:val="en-GB"/>
        </w:rPr>
      </w:pPr>
    </w:p>
    <w:p w14:paraId="4269AC89" w14:textId="77777777" w:rsidR="00CC4C23" w:rsidRPr="0090401D" w:rsidRDefault="00CC4C23" w:rsidP="001A144B">
      <w:pPr>
        <w:pStyle w:val="prastasis1"/>
        <w:spacing w:after="0" w:line="240" w:lineRule="auto"/>
        <w:rPr>
          <w:rFonts w:cs="Times New Roman"/>
          <w:b/>
          <w:sz w:val="22"/>
          <w:szCs w:val="22"/>
          <w:lang w:val="en-GB"/>
        </w:rPr>
      </w:pPr>
    </w:p>
    <w:p w14:paraId="4F53E0A4" w14:textId="73592B65" w:rsidR="00E2490B" w:rsidRPr="0090401D" w:rsidRDefault="0090401D" w:rsidP="00E2490B">
      <w:pPr>
        <w:pStyle w:val="ListParagraph"/>
        <w:numPr>
          <w:ilvl w:val="0"/>
          <w:numId w:val="2"/>
        </w:numPr>
        <w:jc w:val="center"/>
        <w:rPr>
          <w:b/>
          <w:bCs/>
          <w:sz w:val="22"/>
          <w:szCs w:val="22"/>
          <w:lang w:val="en-GB"/>
        </w:rPr>
      </w:pPr>
      <w:bookmarkStart w:id="0" w:name="_Toc329443227"/>
      <w:r w:rsidRPr="0090401D">
        <w:rPr>
          <w:b/>
          <w:bCs/>
          <w:sz w:val="22"/>
          <w:szCs w:val="22"/>
          <w:lang w:val="en-GB"/>
        </w:rPr>
        <w:t>INFORMATION ABOUT THE SUBCONTRACTORS</w:t>
      </w:r>
      <w:r w:rsidR="00E2490B" w:rsidRPr="0090401D">
        <w:rPr>
          <w:rStyle w:val="FootnoteReference"/>
          <w:b/>
          <w:bCs/>
          <w:sz w:val="22"/>
          <w:szCs w:val="22"/>
          <w:lang w:val="en-GB"/>
        </w:rPr>
        <w:footnoteReference w:id="2"/>
      </w:r>
    </w:p>
    <w:bookmarkEnd w:id="0"/>
    <w:p w14:paraId="0FC54783" w14:textId="77777777" w:rsidR="00D85B9F" w:rsidRPr="0090401D" w:rsidRDefault="00D85B9F" w:rsidP="005B0009">
      <w:pPr>
        <w:spacing w:after="120"/>
        <w:ind w:right="140" w:firstLine="0"/>
        <w:rPr>
          <w:rFonts w:ascii="Times New Roman" w:hAnsi="Times New Roman" w:cs="Times New Roman"/>
          <w:lang w:val="en-GB"/>
        </w:rPr>
      </w:pPr>
    </w:p>
    <w:p w14:paraId="1DF2B9FA" w14:textId="4D8B29B6" w:rsidR="00C03689" w:rsidRPr="0090401D" w:rsidRDefault="00C03689" w:rsidP="005B0009">
      <w:pPr>
        <w:spacing w:after="120"/>
        <w:ind w:right="140" w:firstLine="0"/>
        <w:rPr>
          <w:rFonts w:ascii="Times New Roman" w:hAnsi="Times New Roman" w:cs="Times New Roman"/>
          <w:lang w:val="en-GB"/>
        </w:rPr>
      </w:pPr>
      <w:r w:rsidRPr="0090401D">
        <w:rPr>
          <w:rFonts w:ascii="Times New Roman" w:hAnsi="Times New Roman" w:cs="Times New Roman"/>
          <w:lang w:val="en-GB"/>
        </w:rPr>
        <w:t>2.</w:t>
      </w:r>
      <w:r w:rsidR="00E61B60">
        <w:rPr>
          <w:rFonts w:ascii="Times New Roman" w:hAnsi="Times New Roman" w:cs="Times New Roman"/>
          <w:lang w:val="en-GB"/>
        </w:rPr>
        <w:t>1</w:t>
      </w:r>
      <w:r w:rsidRPr="0090401D">
        <w:rPr>
          <w:rFonts w:ascii="Times New Roman" w:hAnsi="Times New Roman" w:cs="Times New Roman"/>
          <w:lang w:val="en-GB"/>
        </w:rPr>
        <w:t xml:space="preserve">. </w:t>
      </w:r>
      <w:r w:rsidR="005C7483" w:rsidRPr="005C7483">
        <w:rPr>
          <w:rFonts w:ascii="Times New Roman" w:hAnsi="Times New Roman" w:cs="Times New Roman"/>
          <w:lang w:val="en-GB"/>
        </w:rPr>
        <w:t>Subcontractors</w:t>
      </w:r>
      <w:r w:rsidRPr="0090401D">
        <w:rPr>
          <w:rFonts w:ascii="Times New Roman" w:hAnsi="Times New Roman" w:cs="Times New Roman"/>
          <w:lang w:val="en-GB"/>
        </w:rPr>
        <w:t>:</w:t>
      </w:r>
    </w:p>
    <w:tbl>
      <w:tblPr>
        <w:tblStyle w:val="Lentelstinklelis1"/>
        <w:tblpPr w:leftFromText="180" w:rightFromText="180" w:vertAnchor="text" w:horzAnchor="margin" w:tblpX="108" w:tblpY="64"/>
        <w:tblW w:w="9918" w:type="dxa"/>
        <w:tblLook w:val="04A0" w:firstRow="1" w:lastRow="0" w:firstColumn="1" w:lastColumn="0" w:noHBand="0" w:noVBand="1"/>
      </w:tblPr>
      <w:tblGrid>
        <w:gridCol w:w="560"/>
        <w:gridCol w:w="4543"/>
        <w:gridCol w:w="4815"/>
      </w:tblGrid>
      <w:tr w:rsidR="00C03689" w:rsidRPr="0090401D" w14:paraId="496515C7" w14:textId="77777777" w:rsidTr="00E63CEB">
        <w:tc>
          <w:tcPr>
            <w:tcW w:w="560" w:type="dxa"/>
            <w:shd w:val="clear" w:color="auto" w:fill="DEEAF6" w:themeFill="accent5" w:themeFillTint="33"/>
          </w:tcPr>
          <w:p w14:paraId="24485B90" w14:textId="1187F6DF" w:rsidR="00C03689" w:rsidRPr="0090401D" w:rsidRDefault="0090401D" w:rsidP="00C03689">
            <w:pPr>
              <w:ind w:firstLine="0"/>
              <w:jc w:val="center"/>
              <w:rPr>
                <w:rFonts w:cstheme="minorHAnsi"/>
                <w:sz w:val="21"/>
                <w:szCs w:val="21"/>
                <w:lang w:val="en-GB"/>
              </w:rPr>
            </w:pPr>
            <w:r w:rsidRPr="0090401D">
              <w:rPr>
                <w:rFonts w:cstheme="minorHAnsi"/>
                <w:sz w:val="21"/>
                <w:szCs w:val="21"/>
                <w:lang w:val="en-GB"/>
              </w:rPr>
              <w:t>No</w:t>
            </w:r>
          </w:p>
        </w:tc>
        <w:tc>
          <w:tcPr>
            <w:tcW w:w="4543" w:type="dxa"/>
            <w:shd w:val="clear" w:color="auto" w:fill="DEEAF6" w:themeFill="accent5" w:themeFillTint="33"/>
          </w:tcPr>
          <w:p w14:paraId="06ED5ECF" w14:textId="78AB53D6" w:rsidR="00C03689" w:rsidRPr="0090401D" w:rsidRDefault="005C7483" w:rsidP="00C03689">
            <w:pPr>
              <w:ind w:firstLine="0"/>
              <w:jc w:val="center"/>
              <w:rPr>
                <w:rFonts w:cstheme="minorHAnsi"/>
                <w:sz w:val="21"/>
                <w:szCs w:val="21"/>
                <w:lang w:val="en-GB"/>
              </w:rPr>
            </w:pPr>
            <w:r w:rsidRPr="005C7483">
              <w:rPr>
                <w:rFonts w:cstheme="minorHAnsi"/>
                <w:sz w:val="21"/>
                <w:szCs w:val="21"/>
                <w:lang w:val="en-GB"/>
              </w:rPr>
              <w:t xml:space="preserve">Name, last name or title of the Subcontractor. </w:t>
            </w:r>
          </w:p>
        </w:tc>
        <w:tc>
          <w:tcPr>
            <w:tcW w:w="4815" w:type="dxa"/>
            <w:shd w:val="clear" w:color="auto" w:fill="DEEAF6" w:themeFill="accent5" w:themeFillTint="33"/>
          </w:tcPr>
          <w:p w14:paraId="5B5AE737" w14:textId="324B6AB6" w:rsidR="00C03689" w:rsidRPr="0090401D" w:rsidRDefault="005C7483" w:rsidP="00C03689">
            <w:pPr>
              <w:ind w:firstLine="0"/>
              <w:jc w:val="center"/>
              <w:rPr>
                <w:rFonts w:cstheme="minorHAnsi"/>
                <w:sz w:val="21"/>
                <w:szCs w:val="21"/>
                <w:lang w:val="en-GB"/>
              </w:rPr>
            </w:pPr>
            <w:r w:rsidRPr="005C7483">
              <w:rPr>
                <w:rFonts w:cstheme="minorHAnsi"/>
                <w:sz w:val="21"/>
                <w:szCs w:val="21"/>
                <w:lang w:val="en-GB"/>
              </w:rPr>
              <w:t>Description of the procurement contract part transferred to the Subcontractor and proportion of obligations (%) of tender price incl. VAT</w:t>
            </w:r>
          </w:p>
        </w:tc>
      </w:tr>
      <w:tr w:rsidR="00C03689" w:rsidRPr="0090401D" w14:paraId="3022F280" w14:textId="77777777" w:rsidTr="00E63CEB">
        <w:tc>
          <w:tcPr>
            <w:tcW w:w="560" w:type="dxa"/>
          </w:tcPr>
          <w:p w14:paraId="4601433E" w14:textId="77777777" w:rsidR="00C03689" w:rsidRPr="0090401D" w:rsidRDefault="00C03689" w:rsidP="00C03689">
            <w:pPr>
              <w:ind w:firstLine="0"/>
              <w:jc w:val="center"/>
              <w:rPr>
                <w:i/>
                <w:sz w:val="21"/>
                <w:szCs w:val="21"/>
                <w:lang w:val="en-GB"/>
              </w:rPr>
            </w:pPr>
            <w:r w:rsidRPr="0090401D">
              <w:rPr>
                <w:i/>
                <w:sz w:val="21"/>
                <w:szCs w:val="21"/>
                <w:lang w:val="en-GB"/>
              </w:rPr>
              <w:t>1</w:t>
            </w:r>
          </w:p>
        </w:tc>
        <w:tc>
          <w:tcPr>
            <w:tcW w:w="4543" w:type="dxa"/>
          </w:tcPr>
          <w:p w14:paraId="397D7418" w14:textId="77777777" w:rsidR="00C03689" w:rsidRPr="0090401D" w:rsidRDefault="00C03689" w:rsidP="00C03689">
            <w:pPr>
              <w:ind w:firstLine="0"/>
              <w:jc w:val="center"/>
              <w:rPr>
                <w:i/>
                <w:sz w:val="21"/>
                <w:szCs w:val="21"/>
                <w:lang w:val="en-GB"/>
              </w:rPr>
            </w:pPr>
            <w:r w:rsidRPr="0090401D">
              <w:rPr>
                <w:i/>
                <w:sz w:val="21"/>
                <w:szCs w:val="21"/>
                <w:lang w:val="en-GB"/>
              </w:rPr>
              <w:t>2</w:t>
            </w:r>
          </w:p>
        </w:tc>
        <w:tc>
          <w:tcPr>
            <w:tcW w:w="4815" w:type="dxa"/>
          </w:tcPr>
          <w:p w14:paraId="1CDB9D01" w14:textId="77777777" w:rsidR="00C03689" w:rsidRPr="0090401D" w:rsidRDefault="00C03689" w:rsidP="00C03689">
            <w:pPr>
              <w:ind w:firstLine="0"/>
              <w:jc w:val="center"/>
              <w:rPr>
                <w:i/>
                <w:sz w:val="21"/>
                <w:szCs w:val="21"/>
                <w:lang w:val="en-GB"/>
              </w:rPr>
            </w:pPr>
            <w:r w:rsidRPr="0090401D">
              <w:rPr>
                <w:i/>
                <w:sz w:val="21"/>
                <w:szCs w:val="21"/>
                <w:lang w:val="en-GB"/>
              </w:rPr>
              <w:t>3</w:t>
            </w:r>
          </w:p>
        </w:tc>
      </w:tr>
      <w:tr w:rsidR="00C03689" w:rsidRPr="0090401D" w14:paraId="4DC3D558" w14:textId="77777777" w:rsidTr="00E63CEB">
        <w:tc>
          <w:tcPr>
            <w:tcW w:w="560" w:type="dxa"/>
          </w:tcPr>
          <w:p w14:paraId="47BDE8C0" w14:textId="77777777" w:rsidR="00C03689" w:rsidRPr="0090401D" w:rsidRDefault="00C03689" w:rsidP="00C03689">
            <w:pPr>
              <w:ind w:firstLine="0"/>
              <w:jc w:val="center"/>
              <w:rPr>
                <w:sz w:val="21"/>
                <w:szCs w:val="21"/>
                <w:lang w:val="en-GB"/>
              </w:rPr>
            </w:pPr>
            <w:r w:rsidRPr="0090401D">
              <w:rPr>
                <w:sz w:val="21"/>
                <w:szCs w:val="21"/>
                <w:lang w:val="en-GB"/>
              </w:rPr>
              <w:t>1.</w:t>
            </w:r>
          </w:p>
        </w:tc>
        <w:tc>
          <w:tcPr>
            <w:tcW w:w="4543" w:type="dxa"/>
          </w:tcPr>
          <w:p w14:paraId="5B96D5D4" w14:textId="77777777" w:rsidR="00C03689" w:rsidRPr="0090401D" w:rsidRDefault="00C03689" w:rsidP="00C03689">
            <w:pPr>
              <w:ind w:firstLine="0"/>
              <w:rPr>
                <w:rFonts w:cstheme="minorHAnsi"/>
                <w:sz w:val="21"/>
                <w:szCs w:val="21"/>
                <w:lang w:val="en-GB"/>
              </w:rPr>
            </w:pPr>
          </w:p>
        </w:tc>
        <w:tc>
          <w:tcPr>
            <w:tcW w:w="4815" w:type="dxa"/>
          </w:tcPr>
          <w:p w14:paraId="44961C2D" w14:textId="77777777" w:rsidR="00C03689" w:rsidRPr="0090401D" w:rsidRDefault="00C03689" w:rsidP="00C03689">
            <w:pPr>
              <w:ind w:firstLine="0"/>
              <w:rPr>
                <w:rFonts w:cstheme="minorHAnsi"/>
                <w:sz w:val="21"/>
                <w:szCs w:val="21"/>
                <w:lang w:val="en-GB"/>
              </w:rPr>
            </w:pPr>
          </w:p>
        </w:tc>
      </w:tr>
      <w:tr w:rsidR="00E61B60" w:rsidRPr="0090401D" w14:paraId="2D06394A" w14:textId="77777777" w:rsidTr="00E63CEB">
        <w:tc>
          <w:tcPr>
            <w:tcW w:w="560" w:type="dxa"/>
          </w:tcPr>
          <w:p w14:paraId="58C3A98C" w14:textId="7969DC43" w:rsidR="00E61B60" w:rsidRPr="0090401D" w:rsidRDefault="00E61B60" w:rsidP="00C03689">
            <w:pPr>
              <w:ind w:firstLine="0"/>
              <w:jc w:val="center"/>
              <w:rPr>
                <w:sz w:val="21"/>
                <w:szCs w:val="21"/>
                <w:lang w:val="en-GB"/>
              </w:rPr>
            </w:pPr>
            <w:r>
              <w:rPr>
                <w:sz w:val="21"/>
                <w:szCs w:val="21"/>
                <w:lang w:val="en-GB"/>
              </w:rPr>
              <w:t>2.</w:t>
            </w:r>
          </w:p>
        </w:tc>
        <w:tc>
          <w:tcPr>
            <w:tcW w:w="4543" w:type="dxa"/>
          </w:tcPr>
          <w:p w14:paraId="654C344D" w14:textId="77777777" w:rsidR="00E61B60" w:rsidRPr="0090401D" w:rsidRDefault="00E61B60" w:rsidP="00C03689">
            <w:pPr>
              <w:ind w:firstLine="0"/>
              <w:rPr>
                <w:rFonts w:cstheme="minorHAnsi"/>
                <w:sz w:val="21"/>
                <w:szCs w:val="21"/>
                <w:lang w:val="en-GB"/>
              </w:rPr>
            </w:pPr>
          </w:p>
        </w:tc>
        <w:tc>
          <w:tcPr>
            <w:tcW w:w="4815" w:type="dxa"/>
          </w:tcPr>
          <w:p w14:paraId="377F6303" w14:textId="77777777" w:rsidR="00E61B60" w:rsidRPr="0090401D" w:rsidRDefault="00E61B60" w:rsidP="00C03689">
            <w:pPr>
              <w:ind w:firstLine="0"/>
              <w:rPr>
                <w:rFonts w:cstheme="minorHAnsi"/>
                <w:sz w:val="21"/>
                <w:szCs w:val="21"/>
                <w:lang w:val="en-GB"/>
              </w:rPr>
            </w:pPr>
          </w:p>
        </w:tc>
      </w:tr>
    </w:tbl>
    <w:p w14:paraId="743926C6" w14:textId="77777777" w:rsidR="00397DDD" w:rsidRPr="0090401D" w:rsidRDefault="00397DDD" w:rsidP="00397DDD">
      <w:pPr>
        <w:spacing w:after="120"/>
        <w:ind w:right="-1" w:firstLine="0"/>
        <w:rPr>
          <w:rFonts w:ascii="Times New Roman" w:eastAsia="Arial" w:hAnsi="Times New Roman" w:cs="Times New Roman"/>
          <w:color w:val="000000" w:themeColor="text1"/>
          <w:lang w:val="en-GB"/>
        </w:rPr>
      </w:pPr>
    </w:p>
    <w:p w14:paraId="79B41AD1" w14:textId="619A3104" w:rsidR="00E61B60" w:rsidRDefault="005C7483" w:rsidP="005C7483">
      <w:pPr>
        <w:spacing w:before="60" w:after="60"/>
        <w:ind w:right="282" w:firstLine="0"/>
        <w:rPr>
          <w:rFonts w:ascii="Times New Roman" w:hAnsi="Times New Roman" w:cs="Times New Roman"/>
          <w:lang w:val="en-GB"/>
        </w:rPr>
      </w:pPr>
      <w:r w:rsidRPr="005C7483">
        <w:rPr>
          <w:rFonts w:ascii="Times New Roman" w:hAnsi="Times New Roman" w:cs="Times New Roman"/>
          <w:lang w:val="en-GB"/>
        </w:rPr>
        <w:t xml:space="preserve">With the Tender, we submit declarations or other documents confirming that the </w:t>
      </w:r>
      <w:r>
        <w:rPr>
          <w:rFonts w:ascii="Times New Roman" w:hAnsi="Times New Roman" w:cs="Times New Roman"/>
          <w:lang w:val="en-GB"/>
        </w:rPr>
        <w:t>S</w:t>
      </w:r>
      <w:r w:rsidRPr="005C7483">
        <w:rPr>
          <w:rFonts w:ascii="Times New Roman" w:hAnsi="Times New Roman" w:cs="Times New Roman"/>
          <w:lang w:val="en-GB"/>
        </w:rPr>
        <w:t>ubcontractors will be available during contract performance</w:t>
      </w:r>
      <w:r w:rsidR="00E2490B" w:rsidRPr="0090401D">
        <w:rPr>
          <w:rFonts w:ascii="Times New Roman" w:hAnsi="Times New Roman" w:cs="Times New Roman"/>
          <w:lang w:val="en-GB"/>
        </w:rPr>
        <w:t>.</w:t>
      </w:r>
    </w:p>
    <w:p w14:paraId="73573EA4" w14:textId="77777777" w:rsidR="00E61B60" w:rsidRDefault="00E61B60">
      <w:pPr>
        <w:spacing w:after="160" w:line="259" w:lineRule="auto"/>
        <w:ind w:firstLine="0"/>
        <w:jc w:val="left"/>
        <w:rPr>
          <w:rFonts w:ascii="Times New Roman" w:hAnsi="Times New Roman" w:cs="Times New Roman"/>
          <w:lang w:val="en-GB"/>
        </w:rPr>
      </w:pPr>
      <w:r>
        <w:rPr>
          <w:rFonts w:ascii="Times New Roman" w:hAnsi="Times New Roman" w:cs="Times New Roman"/>
          <w:lang w:val="en-GB"/>
        </w:rPr>
        <w:br w:type="page"/>
      </w:r>
    </w:p>
    <w:p w14:paraId="32542848" w14:textId="77777777" w:rsidR="00E2490B" w:rsidRPr="0090401D" w:rsidRDefault="00E2490B" w:rsidP="005C7483">
      <w:pPr>
        <w:spacing w:before="60" w:after="60"/>
        <w:ind w:right="282" w:firstLine="0"/>
        <w:rPr>
          <w:rFonts w:ascii="Times New Roman" w:hAnsi="Times New Roman" w:cs="Times New Roman"/>
          <w:lang w:val="en-GB"/>
        </w:rPr>
      </w:pPr>
    </w:p>
    <w:p w14:paraId="6079EEFA" w14:textId="77777777" w:rsidR="006A55FB" w:rsidRPr="0090401D" w:rsidRDefault="006A55FB" w:rsidP="00A608B5">
      <w:pPr>
        <w:spacing w:before="60" w:after="60"/>
        <w:ind w:firstLine="0"/>
        <w:rPr>
          <w:rFonts w:ascii="Times New Roman" w:hAnsi="Times New Roman" w:cs="Times New Roman"/>
          <w:lang w:val="en-GB"/>
        </w:rPr>
      </w:pPr>
    </w:p>
    <w:p w14:paraId="40D1C7C9" w14:textId="09716004" w:rsidR="006A55FB" w:rsidRPr="0090401D" w:rsidRDefault="005C7483" w:rsidP="006A55FB">
      <w:pPr>
        <w:pStyle w:val="Heading1"/>
        <w:numPr>
          <w:ilvl w:val="0"/>
          <w:numId w:val="2"/>
        </w:numPr>
        <w:spacing w:before="60" w:after="60"/>
        <w:jc w:val="center"/>
        <w:rPr>
          <w:b/>
          <w:color w:val="000000" w:themeColor="text1"/>
          <w:sz w:val="22"/>
          <w:szCs w:val="22"/>
          <w:lang w:val="en-GB"/>
        </w:rPr>
      </w:pPr>
      <w:bookmarkStart w:id="1" w:name="_Toc329443228"/>
      <w:r>
        <w:rPr>
          <w:b/>
          <w:color w:val="000000" w:themeColor="text1"/>
          <w:sz w:val="22"/>
          <w:szCs w:val="22"/>
          <w:lang w:val="en-GB"/>
        </w:rPr>
        <w:t>TENDER</w:t>
      </w:r>
      <w:r w:rsidR="006A55FB" w:rsidRPr="0090401D">
        <w:rPr>
          <w:b/>
          <w:color w:val="000000" w:themeColor="text1"/>
          <w:sz w:val="22"/>
          <w:szCs w:val="22"/>
          <w:lang w:val="en-GB"/>
        </w:rPr>
        <w:t xml:space="preserve"> </w:t>
      </w:r>
      <w:bookmarkEnd w:id="1"/>
      <w:r>
        <w:rPr>
          <w:b/>
          <w:color w:val="000000" w:themeColor="text1"/>
          <w:sz w:val="22"/>
          <w:szCs w:val="22"/>
          <w:lang w:val="en-GB"/>
        </w:rPr>
        <w:t>PRICE</w:t>
      </w:r>
      <w:r w:rsidR="006A55FB" w:rsidRPr="0090401D">
        <w:rPr>
          <w:b/>
          <w:color w:val="000000" w:themeColor="text1"/>
          <w:sz w:val="22"/>
          <w:szCs w:val="22"/>
          <w:lang w:val="en-GB"/>
        </w:rPr>
        <w:t xml:space="preserve"> </w:t>
      </w:r>
    </w:p>
    <w:p w14:paraId="4AEA3120" w14:textId="77777777" w:rsidR="006A55FB" w:rsidRPr="0090401D" w:rsidRDefault="006A55FB" w:rsidP="006A55FB">
      <w:pPr>
        <w:rPr>
          <w:rFonts w:ascii="Times New Roman" w:hAnsi="Times New Roman" w:cs="Times New Roman"/>
          <w:lang w:val="en-GB"/>
        </w:rPr>
      </w:pPr>
    </w:p>
    <w:p w14:paraId="156B80EE" w14:textId="559BA133" w:rsidR="006A55FB" w:rsidRPr="0090401D" w:rsidRDefault="005C7483" w:rsidP="004A7728">
      <w:pPr>
        <w:pStyle w:val="ListParagraph"/>
        <w:numPr>
          <w:ilvl w:val="1"/>
          <w:numId w:val="2"/>
        </w:numPr>
        <w:spacing w:before="60" w:after="60"/>
        <w:rPr>
          <w:lang w:val="en-GB"/>
        </w:rPr>
      </w:pPr>
      <w:r w:rsidRPr="005C7483">
        <w:rPr>
          <w:lang w:val="en-GB"/>
        </w:rPr>
        <w:t>We propose to provide the services listed below for the following tender price</w:t>
      </w:r>
      <w:r w:rsidR="004A7728" w:rsidRPr="0090401D">
        <w:rPr>
          <w:lang w:val="en-GB"/>
        </w:rPr>
        <w:t>:</w:t>
      </w:r>
    </w:p>
    <w:p w14:paraId="52A69602" w14:textId="77777777" w:rsidR="00635425" w:rsidRPr="0090401D" w:rsidRDefault="00635425" w:rsidP="00635425">
      <w:pPr>
        <w:pStyle w:val="ListParagraph"/>
        <w:spacing w:before="60" w:after="60"/>
        <w:ind w:left="1080"/>
        <w:rPr>
          <w:lang w:val="en-GB"/>
        </w:rPr>
      </w:pPr>
    </w:p>
    <w:tbl>
      <w:tblPr>
        <w:tblW w:w="96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9"/>
        <w:gridCol w:w="3116"/>
        <w:gridCol w:w="1244"/>
        <w:gridCol w:w="1060"/>
        <w:gridCol w:w="1658"/>
        <w:gridCol w:w="16"/>
        <w:gridCol w:w="1780"/>
      </w:tblGrid>
      <w:tr w:rsidR="00635425" w:rsidRPr="0090401D" w14:paraId="32D71BF1" w14:textId="77777777" w:rsidTr="00537B4C">
        <w:trPr>
          <w:trHeight w:val="309"/>
        </w:trPr>
        <w:tc>
          <w:tcPr>
            <w:tcW w:w="759" w:type="dxa"/>
            <w:shd w:val="clear" w:color="auto" w:fill="F2F2F2" w:themeFill="background1" w:themeFillShade="F2"/>
            <w:vAlign w:val="center"/>
          </w:tcPr>
          <w:p w14:paraId="178E06B7" w14:textId="1596C4AA" w:rsidR="00635425" w:rsidRPr="0090401D" w:rsidRDefault="0090401D" w:rsidP="002220C7">
            <w:pPr>
              <w:spacing w:before="60" w:after="60"/>
              <w:ind w:firstLine="0"/>
              <w:jc w:val="center"/>
              <w:rPr>
                <w:rFonts w:ascii="Times New Roman" w:hAnsi="Times New Roman" w:cs="Times New Roman"/>
                <w:b/>
                <w:lang w:val="en-GB"/>
              </w:rPr>
            </w:pPr>
            <w:r w:rsidRPr="0090401D">
              <w:rPr>
                <w:rFonts w:ascii="Times New Roman" w:hAnsi="Times New Roman" w:cs="Times New Roman"/>
                <w:b/>
                <w:lang w:val="en-GB"/>
              </w:rPr>
              <w:t>No</w:t>
            </w:r>
          </w:p>
        </w:tc>
        <w:tc>
          <w:tcPr>
            <w:tcW w:w="3116" w:type="dxa"/>
            <w:shd w:val="clear" w:color="auto" w:fill="F2F2F2" w:themeFill="background1" w:themeFillShade="F2"/>
            <w:vAlign w:val="center"/>
          </w:tcPr>
          <w:p w14:paraId="3EA460C3" w14:textId="22F8A1D8" w:rsidR="00635425" w:rsidRPr="0090401D" w:rsidRDefault="005C7483" w:rsidP="002220C7">
            <w:pPr>
              <w:spacing w:before="60" w:after="60"/>
              <w:ind w:firstLine="0"/>
              <w:jc w:val="center"/>
              <w:rPr>
                <w:rFonts w:ascii="Times New Roman" w:hAnsi="Times New Roman" w:cs="Times New Roman"/>
                <w:b/>
                <w:iCs/>
                <w:lang w:val="en-GB"/>
              </w:rPr>
            </w:pPr>
            <w:r w:rsidRPr="005C7483">
              <w:rPr>
                <w:rFonts w:ascii="Times New Roman" w:hAnsi="Times New Roman" w:cs="Times New Roman"/>
                <w:b/>
                <w:iCs/>
                <w:lang w:val="en-GB"/>
              </w:rPr>
              <w:t>Procurement</w:t>
            </w:r>
            <w:r>
              <w:rPr>
                <w:rFonts w:ascii="Times New Roman" w:hAnsi="Times New Roman" w:cs="Times New Roman"/>
                <w:b/>
                <w:iCs/>
                <w:lang w:val="en-GB"/>
              </w:rPr>
              <w:t xml:space="preserve"> item, unit of measure</w:t>
            </w:r>
          </w:p>
        </w:tc>
        <w:tc>
          <w:tcPr>
            <w:tcW w:w="1244" w:type="dxa"/>
            <w:shd w:val="clear" w:color="auto" w:fill="F2F2F2" w:themeFill="background1" w:themeFillShade="F2"/>
            <w:vAlign w:val="center"/>
          </w:tcPr>
          <w:p w14:paraId="43210137" w14:textId="26902AF6" w:rsidR="00635425" w:rsidRPr="005C7483" w:rsidRDefault="005C7483" w:rsidP="002220C7">
            <w:pPr>
              <w:spacing w:before="60" w:after="60"/>
              <w:ind w:firstLine="0"/>
              <w:jc w:val="center"/>
              <w:rPr>
                <w:rFonts w:ascii="Times New Roman" w:hAnsi="Times New Roman" w:cs="Times New Roman"/>
                <w:b/>
                <w:lang w:val="lt-LT"/>
              </w:rPr>
            </w:pPr>
            <w:r>
              <w:rPr>
                <w:rFonts w:ascii="Times New Roman" w:hAnsi="Times New Roman" w:cs="Times New Roman"/>
                <w:b/>
                <w:lang w:val="en-GB"/>
              </w:rPr>
              <w:t>Unit of measure</w:t>
            </w:r>
          </w:p>
        </w:tc>
        <w:tc>
          <w:tcPr>
            <w:tcW w:w="1060" w:type="dxa"/>
            <w:shd w:val="clear" w:color="auto" w:fill="F2F2F2" w:themeFill="background1" w:themeFillShade="F2"/>
            <w:vAlign w:val="center"/>
          </w:tcPr>
          <w:p w14:paraId="643875CB" w14:textId="2DA07817" w:rsidR="00635425" w:rsidRPr="0090401D" w:rsidRDefault="005C7483" w:rsidP="002220C7">
            <w:pPr>
              <w:spacing w:before="60" w:after="60"/>
              <w:ind w:firstLine="0"/>
              <w:jc w:val="center"/>
              <w:rPr>
                <w:rFonts w:ascii="Times New Roman" w:hAnsi="Times New Roman" w:cs="Times New Roman"/>
                <w:b/>
                <w:lang w:val="en-GB"/>
              </w:rPr>
            </w:pPr>
            <w:r w:rsidRPr="005C7483">
              <w:rPr>
                <w:rFonts w:ascii="Times New Roman" w:hAnsi="Times New Roman" w:cs="Times New Roman"/>
                <w:b/>
                <w:lang w:val="en-GB"/>
              </w:rPr>
              <w:t>Quantity (</w:t>
            </w:r>
            <w:r>
              <w:rPr>
                <w:rFonts w:ascii="Times New Roman" w:hAnsi="Times New Roman" w:cs="Times New Roman"/>
                <w:b/>
                <w:lang w:val="en-GB"/>
              </w:rPr>
              <w:t>units</w:t>
            </w:r>
            <w:r w:rsidRPr="005C7483">
              <w:rPr>
                <w:rFonts w:ascii="Times New Roman" w:hAnsi="Times New Roman" w:cs="Times New Roman"/>
                <w:b/>
                <w:lang w:val="en-GB"/>
              </w:rPr>
              <w:t>)</w:t>
            </w:r>
          </w:p>
        </w:tc>
        <w:tc>
          <w:tcPr>
            <w:tcW w:w="1674" w:type="dxa"/>
            <w:gridSpan w:val="2"/>
            <w:shd w:val="clear" w:color="auto" w:fill="F2F2F2" w:themeFill="background1" w:themeFillShade="F2"/>
            <w:vAlign w:val="center"/>
          </w:tcPr>
          <w:p w14:paraId="650BCC47" w14:textId="7092758C" w:rsidR="00635425" w:rsidRPr="0090401D" w:rsidRDefault="005C7483" w:rsidP="002220C7">
            <w:pPr>
              <w:spacing w:before="60" w:after="60"/>
              <w:ind w:firstLine="0"/>
              <w:jc w:val="center"/>
              <w:rPr>
                <w:rFonts w:ascii="Times New Roman" w:hAnsi="Times New Roman" w:cs="Times New Roman"/>
                <w:b/>
                <w:lang w:val="en-GB"/>
              </w:rPr>
            </w:pPr>
            <w:r w:rsidRPr="005C7483">
              <w:rPr>
                <w:rFonts w:ascii="Times New Roman" w:hAnsi="Times New Roman" w:cs="Times New Roman"/>
                <w:b/>
                <w:lang w:val="en-GB"/>
              </w:rPr>
              <w:t>Unit price/rate EUR</w:t>
            </w:r>
            <w:r>
              <w:rPr>
                <w:rFonts w:ascii="Times New Roman" w:hAnsi="Times New Roman" w:cs="Times New Roman"/>
                <w:b/>
                <w:lang w:val="en-GB"/>
              </w:rPr>
              <w:t>,</w:t>
            </w:r>
            <w:r w:rsidRPr="005C7483">
              <w:rPr>
                <w:rFonts w:ascii="Times New Roman" w:hAnsi="Times New Roman" w:cs="Times New Roman"/>
                <w:b/>
                <w:lang w:val="en-GB"/>
              </w:rPr>
              <w:t xml:space="preserve"> excl. VAT</w:t>
            </w:r>
          </w:p>
        </w:tc>
        <w:tc>
          <w:tcPr>
            <w:tcW w:w="1780" w:type="dxa"/>
            <w:shd w:val="clear" w:color="auto" w:fill="F2F2F2" w:themeFill="background1" w:themeFillShade="F2"/>
            <w:vAlign w:val="center"/>
          </w:tcPr>
          <w:p w14:paraId="10A8B057" w14:textId="03946FD2" w:rsidR="00635425" w:rsidRPr="0090401D" w:rsidRDefault="005C7483" w:rsidP="002220C7">
            <w:pPr>
              <w:spacing w:before="60" w:after="60"/>
              <w:ind w:firstLine="0"/>
              <w:jc w:val="center"/>
              <w:rPr>
                <w:rFonts w:ascii="Times New Roman" w:hAnsi="Times New Roman" w:cs="Times New Roman"/>
                <w:b/>
                <w:lang w:val="en-GB"/>
              </w:rPr>
            </w:pPr>
            <w:r w:rsidRPr="005C7483">
              <w:rPr>
                <w:rFonts w:ascii="Times New Roman" w:hAnsi="Times New Roman" w:cs="Times New Roman"/>
                <w:b/>
                <w:lang w:val="en-GB"/>
              </w:rPr>
              <w:t>Tender price</w:t>
            </w:r>
            <w:r>
              <w:rPr>
                <w:rFonts w:ascii="Times New Roman" w:hAnsi="Times New Roman" w:cs="Times New Roman"/>
                <w:b/>
                <w:lang w:val="en-GB"/>
              </w:rPr>
              <w:t xml:space="preserve"> </w:t>
            </w:r>
            <w:r w:rsidR="00635425" w:rsidRPr="0090401D">
              <w:rPr>
                <w:rFonts w:ascii="Times New Roman" w:hAnsi="Times New Roman" w:cs="Times New Roman"/>
                <w:b/>
                <w:lang w:val="en-GB"/>
              </w:rPr>
              <w:t>EUR</w:t>
            </w:r>
            <w:r>
              <w:rPr>
                <w:rFonts w:ascii="Times New Roman" w:hAnsi="Times New Roman" w:cs="Times New Roman"/>
                <w:b/>
                <w:lang w:val="en-GB"/>
              </w:rPr>
              <w:t>,</w:t>
            </w:r>
            <w:r w:rsidR="00635425" w:rsidRPr="0090401D">
              <w:rPr>
                <w:rFonts w:ascii="Times New Roman" w:hAnsi="Times New Roman" w:cs="Times New Roman"/>
                <w:b/>
                <w:color w:val="FF0000"/>
                <w:lang w:val="en-GB"/>
              </w:rPr>
              <w:t xml:space="preserve"> </w:t>
            </w:r>
            <w:r>
              <w:rPr>
                <w:rFonts w:ascii="Times New Roman" w:hAnsi="Times New Roman" w:cs="Times New Roman"/>
                <w:b/>
                <w:lang w:val="en-GB"/>
              </w:rPr>
              <w:t>excl.</w:t>
            </w:r>
            <w:r w:rsidR="00635425" w:rsidRPr="0090401D">
              <w:rPr>
                <w:rFonts w:ascii="Times New Roman" w:hAnsi="Times New Roman" w:cs="Times New Roman"/>
                <w:b/>
                <w:lang w:val="en-GB"/>
              </w:rPr>
              <w:t xml:space="preserve"> </w:t>
            </w:r>
            <w:r>
              <w:rPr>
                <w:rFonts w:ascii="Times New Roman" w:hAnsi="Times New Roman" w:cs="Times New Roman"/>
                <w:b/>
                <w:lang w:val="en-GB"/>
              </w:rPr>
              <w:t>VAT</w:t>
            </w:r>
          </w:p>
          <w:p w14:paraId="3281A657" w14:textId="77777777" w:rsidR="00635425" w:rsidRPr="0090401D" w:rsidRDefault="00635425" w:rsidP="002220C7">
            <w:pPr>
              <w:spacing w:before="60" w:after="60"/>
              <w:ind w:firstLine="0"/>
              <w:jc w:val="center"/>
              <w:rPr>
                <w:rFonts w:ascii="Times New Roman" w:hAnsi="Times New Roman" w:cs="Times New Roman"/>
                <w:i/>
                <w:lang w:val="en-GB"/>
              </w:rPr>
            </w:pPr>
            <w:r w:rsidRPr="0090401D">
              <w:rPr>
                <w:rFonts w:ascii="Times New Roman" w:hAnsi="Times New Roman" w:cs="Times New Roman"/>
                <w:i/>
                <w:lang w:val="en-GB"/>
              </w:rPr>
              <w:t>(4x5)</w:t>
            </w:r>
          </w:p>
        </w:tc>
      </w:tr>
      <w:tr w:rsidR="00635425" w:rsidRPr="0090401D" w14:paraId="45656F02" w14:textId="77777777" w:rsidTr="00537B4C">
        <w:trPr>
          <w:trHeight w:val="183"/>
        </w:trPr>
        <w:tc>
          <w:tcPr>
            <w:tcW w:w="759" w:type="dxa"/>
            <w:vAlign w:val="center"/>
          </w:tcPr>
          <w:p w14:paraId="0157B935" w14:textId="77777777" w:rsidR="00635425" w:rsidRPr="0090401D" w:rsidRDefault="00635425" w:rsidP="002220C7">
            <w:pPr>
              <w:spacing w:after="60"/>
              <w:ind w:firstLine="34"/>
              <w:jc w:val="center"/>
              <w:rPr>
                <w:rFonts w:ascii="Times New Roman" w:hAnsi="Times New Roman" w:cs="Times New Roman"/>
                <w:i/>
                <w:lang w:val="en-GB"/>
              </w:rPr>
            </w:pPr>
            <w:r w:rsidRPr="0090401D">
              <w:rPr>
                <w:rFonts w:ascii="Times New Roman" w:hAnsi="Times New Roman" w:cs="Times New Roman"/>
                <w:i/>
                <w:lang w:val="en-GB"/>
              </w:rPr>
              <w:t>1</w:t>
            </w:r>
          </w:p>
        </w:tc>
        <w:tc>
          <w:tcPr>
            <w:tcW w:w="3116" w:type="dxa"/>
            <w:vAlign w:val="center"/>
          </w:tcPr>
          <w:p w14:paraId="1D68D2C4" w14:textId="77777777" w:rsidR="00635425" w:rsidRPr="0090401D" w:rsidRDefault="00635425" w:rsidP="002220C7">
            <w:pPr>
              <w:spacing w:after="60"/>
              <w:ind w:firstLine="0"/>
              <w:jc w:val="center"/>
              <w:rPr>
                <w:rFonts w:ascii="Times New Roman" w:hAnsi="Times New Roman" w:cs="Times New Roman"/>
                <w:i/>
                <w:iCs/>
                <w:lang w:val="en-GB"/>
              </w:rPr>
            </w:pPr>
            <w:r w:rsidRPr="0090401D">
              <w:rPr>
                <w:rFonts w:ascii="Times New Roman" w:hAnsi="Times New Roman" w:cs="Times New Roman"/>
                <w:i/>
                <w:iCs/>
                <w:lang w:val="en-GB"/>
              </w:rPr>
              <w:t>2</w:t>
            </w:r>
          </w:p>
        </w:tc>
        <w:tc>
          <w:tcPr>
            <w:tcW w:w="1244" w:type="dxa"/>
          </w:tcPr>
          <w:p w14:paraId="596A58A2" w14:textId="77777777" w:rsidR="00635425" w:rsidRPr="0090401D" w:rsidRDefault="00635425" w:rsidP="002220C7">
            <w:pPr>
              <w:spacing w:after="60"/>
              <w:ind w:hanging="56"/>
              <w:jc w:val="center"/>
              <w:rPr>
                <w:rFonts w:ascii="Times New Roman" w:hAnsi="Times New Roman" w:cs="Times New Roman"/>
                <w:i/>
                <w:lang w:val="en-GB"/>
              </w:rPr>
            </w:pPr>
            <w:r w:rsidRPr="0090401D">
              <w:rPr>
                <w:rFonts w:ascii="Times New Roman" w:hAnsi="Times New Roman" w:cs="Times New Roman"/>
                <w:i/>
                <w:lang w:val="en-GB"/>
              </w:rPr>
              <w:t>3</w:t>
            </w:r>
          </w:p>
        </w:tc>
        <w:tc>
          <w:tcPr>
            <w:tcW w:w="1060" w:type="dxa"/>
            <w:vAlign w:val="center"/>
          </w:tcPr>
          <w:p w14:paraId="5FD7235E" w14:textId="77777777" w:rsidR="00635425" w:rsidRPr="0090401D" w:rsidRDefault="00635425" w:rsidP="002220C7">
            <w:pPr>
              <w:spacing w:after="60"/>
              <w:ind w:hanging="56"/>
              <w:jc w:val="center"/>
              <w:rPr>
                <w:rFonts w:ascii="Times New Roman" w:hAnsi="Times New Roman" w:cs="Times New Roman"/>
                <w:i/>
                <w:lang w:val="en-GB"/>
              </w:rPr>
            </w:pPr>
            <w:r w:rsidRPr="0090401D">
              <w:rPr>
                <w:rFonts w:ascii="Times New Roman" w:hAnsi="Times New Roman" w:cs="Times New Roman"/>
                <w:i/>
                <w:lang w:val="en-GB"/>
              </w:rPr>
              <w:t>4</w:t>
            </w:r>
          </w:p>
        </w:tc>
        <w:tc>
          <w:tcPr>
            <w:tcW w:w="1674" w:type="dxa"/>
            <w:gridSpan w:val="2"/>
            <w:vAlign w:val="center"/>
          </w:tcPr>
          <w:p w14:paraId="5B74AD81" w14:textId="77777777" w:rsidR="00635425" w:rsidRPr="0090401D" w:rsidRDefault="00635425" w:rsidP="002220C7">
            <w:pPr>
              <w:spacing w:after="60"/>
              <w:ind w:hanging="18"/>
              <w:jc w:val="center"/>
              <w:rPr>
                <w:rFonts w:ascii="Times New Roman" w:hAnsi="Times New Roman" w:cs="Times New Roman"/>
                <w:i/>
                <w:lang w:val="en-GB"/>
              </w:rPr>
            </w:pPr>
            <w:r w:rsidRPr="0090401D">
              <w:rPr>
                <w:rFonts w:ascii="Times New Roman" w:hAnsi="Times New Roman" w:cs="Times New Roman"/>
                <w:i/>
                <w:lang w:val="en-GB"/>
              </w:rPr>
              <w:t>5</w:t>
            </w:r>
          </w:p>
        </w:tc>
        <w:tc>
          <w:tcPr>
            <w:tcW w:w="1780" w:type="dxa"/>
            <w:vAlign w:val="center"/>
          </w:tcPr>
          <w:p w14:paraId="26311E55" w14:textId="77777777" w:rsidR="00635425" w:rsidRPr="0090401D" w:rsidRDefault="00635425" w:rsidP="002220C7">
            <w:pPr>
              <w:spacing w:after="60"/>
              <w:ind w:firstLine="0"/>
              <w:jc w:val="center"/>
              <w:rPr>
                <w:rFonts w:ascii="Times New Roman" w:hAnsi="Times New Roman" w:cs="Times New Roman"/>
                <w:i/>
                <w:lang w:val="en-GB"/>
              </w:rPr>
            </w:pPr>
            <w:r w:rsidRPr="0090401D">
              <w:rPr>
                <w:rFonts w:ascii="Times New Roman" w:hAnsi="Times New Roman" w:cs="Times New Roman"/>
                <w:i/>
                <w:lang w:val="en-GB"/>
              </w:rPr>
              <w:t>6</w:t>
            </w:r>
          </w:p>
        </w:tc>
      </w:tr>
      <w:tr w:rsidR="00635425" w:rsidRPr="0090401D" w14:paraId="6DA92F23" w14:textId="77777777" w:rsidTr="00537B4C">
        <w:tc>
          <w:tcPr>
            <w:tcW w:w="759" w:type="dxa"/>
          </w:tcPr>
          <w:p w14:paraId="5F60682E" w14:textId="77777777" w:rsidR="00635425" w:rsidRPr="0090401D" w:rsidRDefault="00635425" w:rsidP="002220C7">
            <w:pPr>
              <w:spacing w:before="60" w:after="60"/>
              <w:ind w:firstLine="0"/>
              <w:jc w:val="center"/>
              <w:rPr>
                <w:rFonts w:ascii="Times New Roman" w:hAnsi="Times New Roman" w:cs="Times New Roman"/>
                <w:lang w:val="en-GB"/>
              </w:rPr>
            </w:pPr>
            <w:r w:rsidRPr="0090401D">
              <w:rPr>
                <w:rFonts w:ascii="Times New Roman" w:hAnsi="Times New Roman" w:cs="Times New Roman"/>
                <w:lang w:val="en-GB"/>
              </w:rPr>
              <w:t>1.</w:t>
            </w:r>
          </w:p>
        </w:tc>
        <w:tc>
          <w:tcPr>
            <w:tcW w:w="3116" w:type="dxa"/>
            <w:tcBorders>
              <w:top w:val="single" w:sz="4" w:space="0" w:color="auto"/>
              <w:left w:val="single" w:sz="4" w:space="0" w:color="auto"/>
              <w:bottom w:val="single" w:sz="4" w:space="0" w:color="auto"/>
              <w:right w:val="single" w:sz="4" w:space="0" w:color="auto"/>
            </w:tcBorders>
          </w:tcPr>
          <w:p w14:paraId="0AB31617" w14:textId="0514112D" w:rsidR="00635425" w:rsidRPr="0090401D" w:rsidRDefault="002854C5" w:rsidP="002220C7">
            <w:pPr>
              <w:spacing w:before="60" w:after="60"/>
              <w:ind w:firstLine="0"/>
              <w:jc w:val="left"/>
              <w:rPr>
                <w:rFonts w:ascii="Times New Roman" w:hAnsi="Times New Roman" w:cs="Times New Roman"/>
                <w:iCs/>
                <w:color w:val="2F5496" w:themeColor="accent1" w:themeShade="BF"/>
                <w:highlight w:val="yellow"/>
                <w:lang w:val="en-GB"/>
              </w:rPr>
            </w:pPr>
            <w:r w:rsidRPr="002854C5">
              <w:rPr>
                <w:rFonts w:ascii="Times New Roman" w:hAnsi="Times New Roman" w:cs="Times New Roman"/>
                <w:iCs/>
                <w:color w:val="000000" w:themeColor="text1"/>
                <w:lang w:val="en-GB"/>
              </w:rPr>
              <w:t>Conference hall (December 2)</w:t>
            </w:r>
          </w:p>
        </w:tc>
        <w:tc>
          <w:tcPr>
            <w:tcW w:w="1244" w:type="dxa"/>
          </w:tcPr>
          <w:p w14:paraId="13633465" w14:textId="394C0026" w:rsidR="00635425" w:rsidRPr="0090401D" w:rsidRDefault="00467A16" w:rsidP="002220C7">
            <w:pPr>
              <w:spacing w:before="60" w:after="60"/>
              <w:ind w:firstLine="0"/>
              <w:jc w:val="center"/>
              <w:rPr>
                <w:rFonts w:ascii="Times New Roman" w:hAnsi="Times New Roman" w:cs="Times New Roman"/>
                <w:lang w:val="en-GB"/>
              </w:rPr>
            </w:pPr>
            <w:r>
              <w:rPr>
                <w:rFonts w:ascii="Times New Roman" w:hAnsi="Times New Roman" w:cs="Times New Roman"/>
                <w:lang w:val="en-GB"/>
              </w:rPr>
              <w:t>Service</w:t>
            </w:r>
          </w:p>
        </w:tc>
        <w:tc>
          <w:tcPr>
            <w:tcW w:w="1060" w:type="dxa"/>
          </w:tcPr>
          <w:p w14:paraId="5FDDB778" w14:textId="62154E54" w:rsidR="00635425" w:rsidRPr="0090401D" w:rsidRDefault="00537B4C" w:rsidP="002220C7">
            <w:pPr>
              <w:spacing w:before="60" w:after="60"/>
              <w:ind w:firstLine="0"/>
              <w:jc w:val="center"/>
              <w:rPr>
                <w:rFonts w:ascii="Times New Roman" w:hAnsi="Times New Roman" w:cs="Times New Roman"/>
                <w:lang w:val="en-GB"/>
              </w:rPr>
            </w:pPr>
            <w:r>
              <w:rPr>
                <w:rFonts w:ascii="Times New Roman" w:hAnsi="Times New Roman" w:cs="Times New Roman"/>
                <w:lang w:val="en-GB"/>
              </w:rPr>
              <w:t>1</w:t>
            </w:r>
          </w:p>
        </w:tc>
        <w:tc>
          <w:tcPr>
            <w:tcW w:w="1674" w:type="dxa"/>
            <w:gridSpan w:val="2"/>
          </w:tcPr>
          <w:p w14:paraId="57D459F3" w14:textId="77777777" w:rsidR="00635425" w:rsidRPr="0090401D" w:rsidRDefault="00635425" w:rsidP="002220C7">
            <w:pPr>
              <w:spacing w:before="60" w:after="60"/>
              <w:ind w:firstLine="0"/>
              <w:rPr>
                <w:rFonts w:ascii="Times New Roman" w:hAnsi="Times New Roman" w:cs="Times New Roman"/>
                <w:lang w:val="en-GB"/>
              </w:rPr>
            </w:pPr>
          </w:p>
        </w:tc>
        <w:tc>
          <w:tcPr>
            <w:tcW w:w="1780" w:type="dxa"/>
          </w:tcPr>
          <w:p w14:paraId="088B9393" w14:textId="77777777" w:rsidR="00635425" w:rsidRPr="0090401D" w:rsidRDefault="00635425" w:rsidP="002220C7">
            <w:pPr>
              <w:spacing w:before="60" w:after="60"/>
              <w:ind w:firstLine="0"/>
              <w:rPr>
                <w:rFonts w:ascii="Times New Roman" w:hAnsi="Times New Roman" w:cs="Times New Roman"/>
                <w:lang w:val="en-GB"/>
              </w:rPr>
            </w:pPr>
          </w:p>
        </w:tc>
      </w:tr>
      <w:tr w:rsidR="00B51F22" w:rsidRPr="0090401D" w14:paraId="2E5CBFEE" w14:textId="77777777" w:rsidTr="00537B4C">
        <w:tc>
          <w:tcPr>
            <w:tcW w:w="759" w:type="dxa"/>
          </w:tcPr>
          <w:p w14:paraId="4D54C5C0" w14:textId="0D53C71C" w:rsidR="00B51F22" w:rsidRPr="0090401D" w:rsidRDefault="00B51F22" w:rsidP="002220C7">
            <w:pPr>
              <w:spacing w:before="60" w:after="60"/>
              <w:ind w:firstLine="0"/>
              <w:jc w:val="center"/>
              <w:rPr>
                <w:rFonts w:ascii="Times New Roman" w:hAnsi="Times New Roman" w:cs="Times New Roman"/>
                <w:lang w:val="en-GB"/>
              </w:rPr>
            </w:pPr>
            <w:r w:rsidRPr="0090401D">
              <w:rPr>
                <w:rFonts w:ascii="Times New Roman" w:hAnsi="Times New Roman" w:cs="Times New Roman"/>
                <w:lang w:val="en-GB"/>
              </w:rPr>
              <w:t>2.</w:t>
            </w:r>
          </w:p>
        </w:tc>
        <w:tc>
          <w:tcPr>
            <w:tcW w:w="3116" w:type="dxa"/>
            <w:tcBorders>
              <w:top w:val="single" w:sz="4" w:space="0" w:color="auto"/>
              <w:left w:val="single" w:sz="4" w:space="0" w:color="auto"/>
              <w:bottom w:val="single" w:sz="4" w:space="0" w:color="auto"/>
              <w:right w:val="single" w:sz="4" w:space="0" w:color="auto"/>
            </w:tcBorders>
          </w:tcPr>
          <w:p w14:paraId="48333EE6" w14:textId="09FD438B" w:rsidR="00B51F22" w:rsidRPr="005C7483" w:rsidRDefault="00537B4C" w:rsidP="002220C7">
            <w:pPr>
              <w:spacing w:before="60" w:after="60"/>
              <w:ind w:firstLine="0"/>
              <w:jc w:val="left"/>
              <w:rPr>
                <w:rFonts w:ascii="Times New Roman" w:eastAsia="Times New Roman" w:hAnsi="Times New Roman" w:cs="Times New Roman"/>
                <w:color w:val="000000"/>
                <w:lang w:val="lt-LT"/>
              </w:rPr>
            </w:pPr>
            <w:r w:rsidRPr="00537B4C">
              <w:rPr>
                <w:rFonts w:ascii="Times New Roman" w:eastAsia="Times New Roman" w:hAnsi="Times New Roman" w:cs="Times New Roman"/>
                <w:color w:val="000000"/>
                <w:lang w:val="lt-LT"/>
              </w:rPr>
              <w:t>Additional rooms (December 2)</w:t>
            </w:r>
          </w:p>
        </w:tc>
        <w:tc>
          <w:tcPr>
            <w:tcW w:w="1244" w:type="dxa"/>
          </w:tcPr>
          <w:p w14:paraId="7100E9D3" w14:textId="13016E4C" w:rsidR="00B51F22" w:rsidRPr="005C7483" w:rsidRDefault="00467A16" w:rsidP="002220C7">
            <w:pPr>
              <w:spacing w:before="60" w:after="60"/>
              <w:ind w:firstLine="0"/>
              <w:jc w:val="center"/>
              <w:rPr>
                <w:rFonts w:ascii="Times New Roman" w:hAnsi="Times New Roman" w:cs="Times New Roman"/>
                <w:lang w:val="lt-LT"/>
              </w:rPr>
            </w:pPr>
            <w:r>
              <w:rPr>
                <w:rFonts w:ascii="Times New Roman" w:hAnsi="Times New Roman" w:cs="Times New Roman"/>
                <w:lang w:val="en-GB"/>
              </w:rPr>
              <w:t>Service</w:t>
            </w:r>
          </w:p>
        </w:tc>
        <w:tc>
          <w:tcPr>
            <w:tcW w:w="1060" w:type="dxa"/>
          </w:tcPr>
          <w:p w14:paraId="4B172F8C" w14:textId="3F6D6054" w:rsidR="00B51F22" w:rsidRPr="0090401D" w:rsidRDefault="00537B4C" w:rsidP="002220C7">
            <w:pPr>
              <w:spacing w:before="60" w:after="60"/>
              <w:ind w:firstLine="0"/>
              <w:jc w:val="center"/>
              <w:rPr>
                <w:rFonts w:ascii="Times New Roman" w:hAnsi="Times New Roman" w:cs="Times New Roman"/>
                <w:lang w:val="en-GB"/>
              </w:rPr>
            </w:pPr>
            <w:r>
              <w:rPr>
                <w:rFonts w:ascii="Times New Roman" w:hAnsi="Times New Roman" w:cs="Times New Roman"/>
                <w:lang w:val="en-GB"/>
              </w:rPr>
              <w:t>3</w:t>
            </w:r>
          </w:p>
        </w:tc>
        <w:tc>
          <w:tcPr>
            <w:tcW w:w="1674" w:type="dxa"/>
            <w:gridSpan w:val="2"/>
          </w:tcPr>
          <w:p w14:paraId="5387FD47" w14:textId="77777777" w:rsidR="00B51F22" w:rsidRPr="0090401D" w:rsidRDefault="00B51F22" w:rsidP="002220C7">
            <w:pPr>
              <w:spacing w:before="60" w:after="60"/>
              <w:ind w:firstLine="0"/>
              <w:rPr>
                <w:rFonts w:ascii="Times New Roman" w:hAnsi="Times New Roman" w:cs="Times New Roman"/>
                <w:lang w:val="en-GB"/>
              </w:rPr>
            </w:pPr>
          </w:p>
        </w:tc>
        <w:tc>
          <w:tcPr>
            <w:tcW w:w="1780" w:type="dxa"/>
          </w:tcPr>
          <w:p w14:paraId="230C6A75" w14:textId="77777777" w:rsidR="00B51F22" w:rsidRPr="0090401D" w:rsidRDefault="00B51F22" w:rsidP="002220C7">
            <w:pPr>
              <w:spacing w:before="60" w:after="60"/>
              <w:ind w:firstLine="0"/>
              <w:rPr>
                <w:rFonts w:ascii="Times New Roman" w:hAnsi="Times New Roman" w:cs="Times New Roman"/>
                <w:lang w:val="en-GB"/>
              </w:rPr>
            </w:pPr>
          </w:p>
        </w:tc>
      </w:tr>
      <w:tr w:rsidR="00537B4C" w:rsidRPr="0090401D" w14:paraId="769E5C8B" w14:textId="77777777" w:rsidTr="00537B4C">
        <w:tc>
          <w:tcPr>
            <w:tcW w:w="759" w:type="dxa"/>
          </w:tcPr>
          <w:p w14:paraId="4FFC0886" w14:textId="2E5BA847" w:rsidR="00537B4C" w:rsidRPr="0090401D" w:rsidRDefault="00537B4C" w:rsidP="002220C7">
            <w:pPr>
              <w:spacing w:before="60" w:after="60"/>
              <w:ind w:firstLine="0"/>
              <w:jc w:val="center"/>
              <w:rPr>
                <w:rFonts w:ascii="Times New Roman" w:hAnsi="Times New Roman" w:cs="Times New Roman"/>
                <w:lang w:val="en-GB"/>
              </w:rPr>
            </w:pPr>
            <w:r>
              <w:rPr>
                <w:rFonts w:ascii="Times New Roman" w:hAnsi="Times New Roman" w:cs="Times New Roman"/>
                <w:lang w:val="en-GB"/>
              </w:rPr>
              <w:t>3.</w:t>
            </w:r>
          </w:p>
        </w:tc>
        <w:tc>
          <w:tcPr>
            <w:tcW w:w="3116" w:type="dxa"/>
            <w:tcBorders>
              <w:top w:val="single" w:sz="4" w:space="0" w:color="auto"/>
              <w:left w:val="single" w:sz="4" w:space="0" w:color="auto"/>
              <w:bottom w:val="single" w:sz="4" w:space="0" w:color="auto"/>
              <w:right w:val="single" w:sz="4" w:space="0" w:color="auto"/>
            </w:tcBorders>
          </w:tcPr>
          <w:p w14:paraId="12DFE49C" w14:textId="68EE0D73" w:rsidR="00537B4C" w:rsidRPr="00537B4C" w:rsidRDefault="00F957F8" w:rsidP="002220C7">
            <w:pPr>
              <w:spacing w:before="60" w:after="60"/>
              <w:ind w:firstLine="0"/>
              <w:jc w:val="left"/>
              <w:rPr>
                <w:rFonts w:ascii="Times New Roman" w:eastAsia="Times New Roman" w:hAnsi="Times New Roman" w:cs="Times New Roman"/>
                <w:color w:val="000000"/>
                <w:lang w:val="lt-LT"/>
              </w:rPr>
            </w:pPr>
            <w:r w:rsidRPr="00F957F8">
              <w:rPr>
                <w:rFonts w:ascii="Times New Roman" w:eastAsia="Times New Roman" w:hAnsi="Times New Roman" w:cs="Times New Roman"/>
                <w:color w:val="000000"/>
                <w:lang w:val="lt-LT"/>
              </w:rPr>
              <w:t>Welcome coffee break</w:t>
            </w:r>
          </w:p>
        </w:tc>
        <w:tc>
          <w:tcPr>
            <w:tcW w:w="1244" w:type="dxa"/>
          </w:tcPr>
          <w:p w14:paraId="3251E5AD" w14:textId="7CE31D80" w:rsidR="00537B4C" w:rsidRPr="005C7483" w:rsidRDefault="00495C66" w:rsidP="002220C7">
            <w:pPr>
              <w:spacing w:before="60" w:after="60"/>
              <w:ind w:firstLine="0"/>
              <w:jc w:val="center"/>
              <w:rPr>
                <w:rFonts w:ascii="Times New Roman" w:hAnsi="Times New Roman" w:cs="Times New Roman"/>
                <w:lang w:val="lt-LT"/>
              </w:rPr>
            </w:pPr>
            <w:r>
              <w:rPr>
                <w:rFonts w:ascii="Times New Roman" w:hAnsi="Times New Roman" w:cs="Times New Roman"/>
                <w:lang w:val="en-GB"/>
              </w:rPr>
              <w:t>Serving</w:t>
            </w:r>
          </w:p>
        </w:tc>
        <w:tc>
          <w:tcPr>
            <w:tcW w:w="1060" w:type="dxa"/>
          </w:tcPr>
          <w:p w14:paraId="0AE4EFBF" w14:textId="0D58317E" w:rsidR="00537B4C" w:rsidRPr="0090401D" w:rsidRDefault="00F957F8" w:rsidP="002220C7">
            <w:pPr>
              <w:spacing w:before="60" w:after="60"/>
              <w:ind w:firstLine="0"/>
              <w:jc w:val="center"/>
              <w:rPr>
                <w:rFonts w:ascii="Times New Roman" w:hAnsi="Times New Roman" w:cs="Times New Roman"/>
                <w:lang w:val="en-GB"/>
              </w:rPr>
            </w:pPr>
            <w:r>
              <w:rPr>
                <w:rFonts w:ascii="Times New Roman" w:hAnsi="Times New Roman" w:cs="Times New Roman"/>
                <w:lang w:val="en-GB"/>
              </w:rPr>
              <w:t>170</w:t>
            </w:r>
          </w:p>
        </w:tc>
        <w:tc>
          <w:tcPr>
            <w:tcW w:w="1674" w:type="dxa"/>
            <w:gridSpan w:val="2"/>
          </w:tcPr>
          <w:p w14:paraId="0BCE3A52" w14:textId="77777777" w:rsidR="00537B4C" w:rsidRPr="0090401D" w:rsidRDefault="00537B4C" w:rsidP="002220C7">
            <w:pPr>
              <w:spacing w:before="60" w:after="60"/>
              <w:ind w:firstLine="0"/>
              <w:rPr>
                <w:rFonts w:ascii="Times New Roman" w:hAnsi="Times New Roman" w:cs="Times New Roman"/>
                <w:lang w:val="en-GB"/>
              </w:rPr>
            </w:pPr>
          </w:p>
        </w:tc>
        <w:tc>
          <w:tcPr>
            <w:tcW w:w="1780" w:type="dxa"/>
          </w:tcPr>
          <w:p w14:paraId="01A01DA8" w14:textId="77777777" w:rsidR="00537B4C" w:rsidRPr="0090401D" w:rsidRDefault="00537B4C" w:rsidP="002220C7">
            <w:pPr>
              <w:spacing w:before="60" w:after="60"/>
              <w:ind w:firstLine="0"/>
              <w:rPr>
                <w:rFonts w:ascii="Times New Roman" w:hAnsi="Times New Roman" w:cs="Times New Roman"/>
                <w:lang w:val="en-GB"/>
              </w:rPr>
            </w:pPr>
          </w:p>
        </w:tc>
      </w:tr>
      <w:tr w:rsidR="00F957F8" w:rsidRPr="0090401D" w14:paraId="46126C6A" w14:textId="77777777" w:rsidTr="00537B4C">
        <w:tc>
          <w:tcPr>
            <w:tcW w:w="759" w:type="dxa"/>
          </w:tcPr>
          <w:p w14:paraId="6950C027" w14:textId="06E80042" w:rsidR="00F957F8" w:rsidRPr="00F957F8" w:rsidRDefault="00F957F8" w:rsidP="00F957F8">
            <w:pPr>
              <w:pStyle w:val="ListParagraph"/>
              <w:numPr>
                <w:ilvl w:val="0"/>
                <w:numId w:val="2"/>
              </w:numPr>
              <w:spacing w:before="60" w:after="60"/>
              <w:jc w:val="center"/>
              <w:rPr>
                <w:lang w:val="en-GB"/>
              </w:rPr>
            </w:pPr>
          </w:p>
        </w:tc>
        <w:tc>
          <w:tcPr>
            <w:tcW w:w="3116" w:type="dxa"/>
            <w:tcBorders>
              <w:top w:val="single" w:sz="4" w:space="0" w:color="auto"/>
              <w:left w:val="single" w:sz="4" w:space="0" w:color="auto"/>
              <w:bottom w:val="single" w:sz="4" w:space="0" w:color="auto"/>
              <w:right w:val="single" w:sz="4" w:space="0" w:color="auto"/>
            </w:tcBorders>
          </w:tcPr>
          <w:p w14:paraId="59E888C9" w14:textId="743D07AB" w:rsidR="00F957F8" w:rsidRPr="00F957F8" w:rsidRDefault="00F2002E" w:rsidP="002220C7">
            <w:pPr>
              <w:spacing w:before="60" w:after="60"/>
              <w:ind w:firstLine="0"/>
              <w:jc w:val="left"/>
              <w:rPr>
                <w:rFonts w:ascii="Times New Roman" w:eastAsia="Times New Roman" w:hAnsi="Times New Roman" w:cs="Times New Roman"/>
                <w:color w:val="000000"/>
                <w:lang w:val="lt-LT"/>
              </w:rPr>
            </w:pPr>
            <w:r w:rsidRPr="00F2002E">
              <w:rPr>
                <w:rFonts w:ascii="Times New Roman" w:eastAsia="Times New Roman" w:hAnsi="Times New Roman" w:cs="Times New Roman"/>
                <w:color w:val="000000"/>
                <w:lang w:val="lt-LT"/>
              </w:rPr>
              <w:t>Catering (lunch, 2 coffee breaks) (December 2)</w:t>
            </w:r>
          </w:p>
        </w:tc>
        <w:tc>
          <w:tcPr>
            <w:tcW w:w="1244" w:type="dxa"/>
          </w:tcPr>
          <w:p w14:paraId="48D46115" w14:textId="17980406" w:rsidR="00F957F8" w:rsidRPr="005C7483" w:rsidRDefault="00495C66" w:rsidP="002220C7">
            <w:pPr>
              <w:spacing w:before="60" w:after="60"/>
              <w:ind w:firstLine="0"/>
              <w:jc w:val="center"/>
              <w:rPr>
                <w:rFonts w:ascii="Times New Roman" w:hAnsi="Times New Roman" w:cs="Times New Roman"/>
                <w:lang w:val="lt-LT"/>
              </w:rPr>
            </w:pPr>
            <w:r>
              <w:rPr>
                <w:rFonts w:ascii="Times New Roman" w:hAnsi="Times New Roman" w:cs="Times New Roman"/>
                <w:lang w:val="en-GB"/>
              </w:rPr>
              <w:t>Serving</w:t>
            </w:r>
          </w:p>
        </w:tc>
        <w:tc>
          <w:tcPr>
            <w:tcW w:w="1060" w:type="dxa"/>
          </w:tcPr>
          <w:p w14:paraId="169D4935" w14:textId="40934739" w:rsidR="00F957F8" w:rsidRDefault="00F2002E" w:rsidP="002220C7">
            <w:pPr>
              <w:spacing w:before="60" w:after="60"/>
              <w:ind w:firstLine="0"/>
              <w:jc w:val="center"/>
              <w:rPr>
                <w:rFonts w:ascii="Times New Roman" w:hAnsi="Times New Roman" w:cs="Times New Roman"/>
                <w:lang w:val="en-GB"/>
              </w:rPr>
            </w:pPr>
            <w:r>
              <w:rPr>
                <w:rFonts w:ascii="Times New Roman" w:hAnsi="Times New Roman" w:cs="Times New Roman"/>
                <w:lang w:val="en-GB"/>
              </w:rPr>
              <w:t>170</w:t>
            </w:r>
          </w:p>
        </w:tc>
        <w:tc>
          <w:tcPr>
            <w:tcW w:w="1674" w:type="dxa"/>
            <w:gridSpan w:val="2"/>
          </w:tcPr>
          <w:p w14:paraId="2B0E4348" w14:textId="77777777" w:rsidR="00F957F8" w:rsidRPr="0090401D" w:rsidRDefault="00F957F8" w:rsidP="002220C7">
            <w:pPr>
              <w:spacing w:before="60" w:after="60"/>
              <w:ind w:firstLine="0"/>
              <w:rPr>
                <w:rFonts w:ascii="Times New Roman" w:hAnsi="Times New Roman" w:cs="Times New Roman"/>
                <w:lang w:val="en-GB"/>
              </w:rPr>
            </w:pPr>
          </w:p>
        </w:tc>
        <w:tc>
          <w:tcPr>
            <w:tcW w:w="1780" w:type="dxa"/>
          </w:tcPr>
          <w:p w14:paraId="5D37F081" w14:textId="77777777" w:rsidR="00F957F8" w:rsidRPr="0090401D" w:rsidRDefault="00F957F8" w:rsidP="002220C7">
            <w:pPr>
              <w:spacing w:before="60" w:after="60"/>
              <w:ind w:firstLine="0"/>
              <w:rPr>
                <w:rFonts w:ascii="Times New Roman" w:hAnsi="Times New Roman" w:cs="Times New Roman"/>
                <w:lang w:val="en-GB"/>
              </w:rPr>
            </w:pPr>
          </w:p>
        </w:tc>
      </w:tr>
      <w:tr w:rsidR="00F2002E" w:rsidRPr="0090401D" w14:paraId="35834EFB" w14:textId="77777777" w:rsidTr="00537B4C">
        <w:tc>
          <w:tcPr>
            <w:tcW w:w="759" w:type="dxa"/>
          </w:tcPr>
          <w:p w14:paraId="4BEE7109" w14:textId="77777777" w:rsidR="00F2002E" w:rsidRPr="00F957F8" w:rsidRDefault="00F2002E" w:rsidP="00F957F8">
            <w:pPr>
              <w:pStyle w:val="ListParagraph"/>
              <w:numPr>
                <w:ilvl w:val="0"/>
                <w:numId w:val="2"/>
              </w:numPr>
              <w:spacing w:before="60" w:after="60"/>
              <w:jc w:val="center"/>
              <w:rPr>
                <w:lang w:val="en-GB"/>
              </w:rPr>
            </w:pPr>
          </w:p>
        </w:tc>
        <w:tc>
          <w:tcPr>
            <w:tcW w:w="3116" w:type="dxa"/>
            <w:tcBorders>
              <w:top w:val="single" w:sz="4" w:space="0" w:color="auto"/>
              <w:left w:val="single" w:sz="4" w:space="0" w:color="auto"/>
              <w:bottom w:val="single" w:sz="4" w:space="0" w:color="auto"/>
              <w:right w:val="single" w:sz="4" w:space="0" w:color="auto"/>
            </w:tcBorders>
          </w:tcPr>
          <w:p w14:paraId="1573365F" w14:textId="759CC64A" w:rsidR="00F2002E" w:rsidRPr="00F2002E" w:rsidRDefault="005A71F2" w:rsidP="002220C7">
            <w:pPr>
              <w:spacing w:before="60" w:after="60"/>
              <w:ind w:firstLine="0"/>
              <w:jc w:val="left"/>
              <w:rPr>
                <w:rFonts w:ascii="Times New Roman" w:eastAsia="Times New Roman" w:hAnsi="Times New Roman" w:cs="Times New Roman"/>
                <w:color w:val="000000"/>
                <w:lang w:val="lt-LT"/>
              </w:rPr>
            </w:pPr>
            <w:r w:rsidRPr="005A71F2">
              <w:rPr>
                <w:rFonts w:ascii="Times New Roman" w:eastAsia="Times New Roman" w:hAnsi="Times New Roman" w:cs="Times New Roman"/>
                <w:color w:val="000000"/>
              </w:rPr>
              <w:t>Dinner (December 2)</w:t>
            </w:r>
          </w:p>
        </w:tc>
        <w:tc>
          <w:tcPr>
            <w:tcW w:w="1244" w:type="dxa"/>
          </w:tcPr>
          <w:p w14:paraId="7FF994A7" w14:textId="7EE891E0" w:rsidR="00F2002E" w:rsidRPr="005C7483" w:rsidRDefault="00495C66" w:rsidP="002220C7">
            <w:pPr>
              <w:spacing w:before="60" w:after="60"/>
              <w:ind w:firstLine="0"/>
              <w:jc w:val="center"/>
              <w:rPr>
                <w:rFonts w:ascii="Times New Roman" w:hAnsi="Times New Roman" w:cs="Times New Roman"/>
                <w:lang w:val="lt-LT"/>
              </w:rPr>
            </w:pPr>
            <w:r>
              <w:rPr>
                <w:rFonts w:ascii="Times New Roman" w:hAnsi="Times New Roman" w:cs="Times New Roman"/>
                <w:lang w:val="en-GB"/>
              </w:rPr>
              <w:t>Serving</w:t>
            </w:r>
          </w:p>
        </w:tc>
        <w:tc>
          <w:tcPr>
            <w:tcW w:w="1060" w:type="dxa"/>
          </w:tcPr>
          <w:p w14:paraId="24C8C913" w14:textId="50453137" w:rsidR="00F2002E" w:rsidRDefault="005A71F2" w:rsidP="002220C7">
            <w:pPr>
              <w:spacing w:before="60" w:after="60"/>
              <w:ind w:firstLine="0"/>
              <w:jc w:val="center"/>
              <w:rPr>
                <w:rFonts w:ascii="Times New Roman" w:hAnsi="Times New Roman" w:cs="Times New Roman"/>
                <w:lang w:val="en-GB"/>
              </w:rPr>
            </w:pPr>
            <w:r>
              <w:rPr>
                <w:rFonts w:ascii="Times New Roman" w:hAnsi="Times New Roman" w:cs="Times New Roman"/>
                <w:lang w:val="en-GB"/>
              </w:rPr>
              <w:t>151</w:t>
            </w:r>
          </w:p>
        </w:tc>
        <w:tc>
          <w:tcPr>
            <w:tcW w:w="1674" w:type="dxa"/>
            <w:gridSpan w:val="2"/>
          </w:tcPr>
          <w:p w14:paraId="45D6A1DD" w14:textId="77777777" w:rsidR="00F2002E" w:rsidRPr="0090401D" w:rsidRDefault="00F2002E" w:rsidP="002220C7">
            <w:pPr>
              <w:spacing w:before="60" w:after="60"/>
              <w:ind w:firstLine="0"/>
              <w:rPr>
                <w:rFonts w:ascii="Times New Roman" w:hAnsi="Times New Roman" w:cs="Times New Roman"/>
                <w:lang w:val="en-GB"/>
              </w:rPr>
            </w:pPr>
          </w:p>
        </w:tc>
        <w:tc>
          <w:tcPr>
            <w:tcW w:w="1780" w:type="dxa"/>
          </w:tcPr>
          <w:p w14:paraId="560C6B75" w14:textId="77777777" w:rsidR="00F2002E" w:rsidRPr="0090401D" w:rsidRDefault="00F2002E" w:rsidP="002220C7">
            <w:pPr>
              <w:spacing w:before="60" w:after="60"/>
              <w:ind w:firstLine="0"/>
              <w:rPr>
                <w:rFonts w:ascii="Times New Roman" w:hAnsi="Times New Roman" w:cs="Times New Roman"/>
                <w:lang w:val="en-GB"/>
              </w:rPr>
            </w:pPr>
          </w:p>
        </w:tc>
      </w:tr>
      <w:tr w:rsidR="005A71F2" w:rsidRPr="0090401D" w14:paraId="2B7D6438" w14:textId="77777777" w:rsidTr="00537B4C">
        <w:tc>
          <w:tcPr>
            <w:tcW w:w="759" w:type="dxa"/>
          </w:tcPr>
          <w:p w14:paraId="0D614138" w14:textId="77777777" w:rsidR="005A71F2" w:rsidRPr="00F957F8" w:rsidRDefault="005A71F2" w:rsidP="00F957F8">
            <w:pPr>
              <w:pStyle w:val="ListParagraph"/>
              <w:numPr>
                <w:ilvl w:val="0"/>
                <w:numId w:val="2"/>
              </w:numPr>
              <w:spacing w:before="60" w:after="60"/>
              <w:jc w:val="center"/>
              <w:rPr>
                <w:lang w:val="en-GB"/>
              </w:rPr>
            </w:pPr>
          </w:p>
        </w:tc>
        <w:tc>
          <w:tcPr>
            <w:tcW w:w="3116" w:type="dxa"/>
            <w:tcBorders>
              <w:top w:val="single" w:sz="4" w:space="0" w:color="auto"/>
              <w:left w:val="single" w:sz="4" w:space="0" w:color="auto"/>
              <w:bottom w:val="single" w:sz="4" w:space="0" w:color="auto"/>
              <w:right w:val="single" w:sz="4" w:space="0" w:color="auto"/>
            </w:tcBorders>
          </w:tcPr>
          <w:p w14:paraId="670FC766" w14:textId="2951D5FE" w:rsidR="005A71F2" w:rsidRPr="005A71F2" w:rsidRDefault="00AC7331" w:rsidP="00AC7331">
            <w:pPr>
              <w:spacing w:before="60" w:after="60"/>
              <w:ind w:firstLine="0"/>
              <w:jc w:val="left"/>
              <w:rPr>
                <w:rFonts w:ascii="Times New Roman" w:eastAsia="Times New Roman" w:hAnsi="Times New Roman" w:cs="Times New Roman"/>
                <w:color w:val="000000"/>
              </w:rPr>
            </w:pPr>
            <w:r w:rsidRPr="00AC7331">
              <w:rPr>
                <w:rFonts w:ascii="Times New Roman" w:eastAsia="Times New Roman" w:hAnsi="Times New Roman" w:cs="Times New Roman"/>
                <w:color w:val="000000"/>
              </w:rPr>
              <w:t>Technical equipment rental (December 2 and 3)</w:t>
            </w:r>
          </w:p>
        </w:tc>
        <w:tc>
          <w:tcPr>
            <w:tcW w:w="1244" w:type="dxa"/>
          </w:tcPr>
          <w:p w14:paraId="63618DE3" w14:textId="6B822A6B" w:rsidR="005A71F2" w:rsidRPr="005C7483" w:rsidRDefault="00495C66" w:rsidP="002220C7">
            <w:pPr>
              <w:spacing w:before="60" w:after="60"/>
              <w:ind w:firstLine="0"/>
              <w:jc w:val="center"/>
              <w:rPr>
                <w:rFonts w:ascii="Times New Roman" w:hAnsi="Times New Roman" w:cs="Times New Roman"/>
                <w:lang w:val="lt-LT"/>
              </w:rPr>
            </w:pPr>
            <w:r>
              <w:rPr>
                <w:rFonts w:ascii="Times New Roman" w:hAnsi="Times New Roman" w:cs="Times New Roman"/>
                <w:lang w:val="en-GB"/>
              </w:rPr>
              <w:t>Service</w:t>
            </w:r>
          </w:p>
        </w:tc>
        <w:tc>
          <w:tcPr>
            <w:tcW w:w="1060" w:type="dxa"/>
          </w:tcPr>
          <w:p w14:paraId="308D24A4" w14:textId="438B4053" w:rsidR="005A71F2" w:rsidRDefault="00AC7331" w:rsidP="002220C7">
            <w:pPr>
              <w:spacing w:before="60" w:after="60"/>
              <w:ind w:firstLine="0"/>
              <w:jc w:val="center"/>
              <w:rPr>
                <w:rFonts w:ascii="Times New Roman" w:hAnsi="Times New Roman" w:cs="Times New Roman"/>
                <w:lang w:val="en-GB"/>
              </w:rPr>
            </w:pPr>
            <w:r>
              <w:rPr>
                <w:rFonts w:ascii="Times New Roman" w:hAnsi="Times New Roman" w:cs="Times New Roman"/>
                <w:lang w:val="en-GB"/>
              </w:rPr>
              <w:t>1</w:t>
            </w:r>
          </w:p>
        </w:tc>
        <w:tc>
          <w:tcPr>
            <w:tcW w:w="1674" w:type="dxa"/>
            <w:gridSpan w:val="2"/>
          </w:tcPr>
          <w:p w14:paraId="31C385FD" w14:textId="77777777" w:rsidR="005A71F2" w:rsidRPr="0090401D" w:rsidRDefault="005A71F2" w:rsidP="002220C7">
            <w:pPr>
              <w:spacing w:before="60" w:after="60"/>
              <w:ind w:firstLine="0"/>
              <w:rPr>
                <w:rFonts w:ascii="Times New Roman" w:hAnsi="Times New Roman" w:cs="Times New Roman"/>
                <w:lang w:val="en-GB"/>
              </w:rPr>
            </w:pPr>
          </w:p>
        </w:tc>
        <w:tc>
          <w:tcPr>
            <w:tcW w:w="1780" w:type="dxa"/>
          </w:tcPr>
          <w:p w14:paraId="34F80FA8" w14:textId="77777777" w:rsidR="005A71F2" w:rsidRPr="0090401D" w:rsidRDefault="005A71F2" w:rsidP="002220C7">
            <w:pPr>
              <w:spacing w:before="60" w:after="60"/>
              <w:ind w:firstLine="0"/>
              <w:rPr>
                <w:rFonts w:ascii="Times New Roman" w:hAnsi="Times New Roman" w:cs="Times New Roman"/>
                <w:lang w:val="en-GB"/>
              </w:rPr>
            </w:pPr>
          </w:p>
        </w:tc>
      </w:tr>
      <w:tr w:rsidR="00AC7331" w:rsidRPr="0090401D" w14:paraId="52627951" w14:textId="77777777" w:rsidTr="00537B4C">
        <w:tc>
          <w:tcPr>
            <w:tcW w:w="759" w:type="dxa"/>
          </w:tcPr>
          <w:p w14:paraId="5B3A04DB" w14:textId="77777777" w:rsidR="00AC7331" w:rsidRPr="00F957F8" w:rsidRDefault="00AC7331" w:rsidP="00F957F8">
            <w:pPr>
              <w:pStyle w:val="ListParagraph"/>
              <w:numPr>
                <w:ilvl w:val="0"/>
                <w:numId w:val="2"/>
              </w:numPr>
              <w:spacing w:before="60" w:after="60"/>
              <w:jc w:val="center"/>
              <w:rPr>
                <w:lang w:val="en-GB"/>
              </w:rPr>
            </w:pPr>
          </w:p>
        </w:tc>
        <w:tc>
          <w:tcPr>
            <w:tcW w:w="3116" w:type="dxa"/>
            <w:tcBorders>
              <w:top w:val="single" w:sz="4" w:space="0" w:color="auto"/>
              <w:left w:val="single" w:sz="4" w:space="0" w:color="auto"/>
              <w:bottom w:val="single" w:sz="4" w:space="0" w:color="auto"/>
              <w:right w:val="single" w:sz="4" w:space="0" w:color="auto"/>
            </w:tcBorders>
          </w:tcPr>
          <w:p w14:paraId="5BD936C6" w14:textId="522F3EC1" w:rsidR="00AC7331" w:rsidRPr="00AC7331" w:rsidRDefault="005D5FCB" w:rsidP="00AC7331">
            <w:pPr>
              <w:spacing w:before="60" w:after="60"/>
              <w:ind w:firstLine="0"/>
              <w:jc w:val="left"/>
              <w:rPr>
                <w:rFonts w:ascii="Times New Roman" w:eastAsia="Times New Roman" w:hAnsi="Times New Roman" w:cs="Times New Roman"/>
                <w:color w:val="000000"/>
              </w:rPr>
            </w:pPr>
            <w:r w:rsidRPr="005D5FCB">
              <w:rPr>
                <w:rFonts w:ascii="Times New Roman" w:eastAsia="Times New Roman" w:hAnsi="Times New Roman" w:cs="Times New Roman"/>
                <w:color w:val="000000"/>
              </w:rPr>
              <w:t>Conference hall (December 3)</w:t>
            </w:r>
          </w:p>
        </w:tc>
        <w:tc>
          <w:tcPr>
            <w:tcW w:w="1244" w:type="dxa"/>
          </w:tcPr>
          <w:p w14:paraId="37173561" w14:textId="7BA22E86" w:rsidR="00AC7331" w:rsidRPr="005C7483" w:rsidRDefault="00495C66" w:rsidP="002220C7">
            <w:pPr>
              <w:spacing w:before="60" w:after="60"/>
              <w:ind w:firstLine="0"/>
              <w:jc w:val="center"/>
              <w:rPr>
                <w:rFonts w:ascii="Times New Roman" w:hAnsi="Times New Roman" w:cs="Times New Roman"/>
                <w:lang w:val="lt-LT"/>
              </w:rPr>
            </w:pPr>
            <w:r>
              <w:rPr>
                <w:rFonts w:ascii="Times New Roman" w:hAnsi="Times New Roman" w:cs="Times New Roman"/>
                <w:lang w:val="en-GB"/>
              </w:rPr>
              <w:t>Service</w:t>
            </w:r>
          </w:p>
        </w:tc>
        <w:tc>
          <w:tcPr>
            <w:tcW w:w="1060" w:type="dxa"/>
          </w:tcPr>
          <w:p w14:paraId="10678FDA" w14:textId="79874FEC" w:rsidR="00AC7331" w:rsidRDefault="005D5FCB" w:rsidP="002220C7">
            <w:pPr>
              <w:spacing w:before="60" w:after="60"/>
              <w:ind w:firstLine="0"/>
              <w:jc w:val="center"/>
              <w:rPr>
                <w:rFonts w:ascii="Times New Roman" w:hAnsi="Times New Roman" w:cs="Times New Roman"/>
                <w:lang w:val="en-GB"/>
              </w:rPr>
            </w:pPr>
            <w:r>
              <w:rPr>
                <w:rFonts w:ascii="Times New Roman" w:hAnsi="Times New Roman" w:cs="Times New Roman"/>
                <w:lang w:val="en-GB"/>
              </w:rPr>
              <w:t>1</w:t>
            </w:r>
          </w:p>
        </w:tc>
        <w:tc>
          <w:tcPr>
            <w:tcW w:w="1674" w:type="dxa"/>
            <w:gridSpan w:val="2"/>
          </w:tcPr>
          <w:p w14:paraId="700647DA" w14:textId="77777777" w:rsidR="00AC7331" w:rsidRPr="0090401D" w:rsidRDefault="00AC7331" w:rsidP="002220C7">
            <w:pPr>
              <w:spacing w:before="60" w:after="60"/>
              <w:ind w:firstLine="0"/>
              <w:rPr>
                <w:rFonts w:ascii="Times New Roman" w:hAnsi="Times New Roman" w:cs="Times New Roman"/>
                <w:lang w:val="en-GB"/>
              </w:rPr>
            </w:pPr>
          </w:p>
        </w:tc>
        <w:tc>
          <w:tcPr>
            <w:tcW w:w="1780" w:type="dxa"/>
          </w:tcPr>
          <w:p w14:paraId="3BFF7619" w14:textId="77777777" w:rsidR="00AC7331" w:rsidRPr="0090401D" w:rsidRDefault="00AC7331" w:rsidP="002220C7">
            <w:pPr>
              <w:spacing w:before="60" w:after="60"/>
              <w:ind w:firstLine="0"/>
              <w:rPr>
                <w:rFonts w:ascii="Times New Roman" w:hAnsi="Times New Roman" w:cs="Times New Roman"/>
                <w:lang w:val="en-GB"/>
              </w:rPr>
            </w:pPr>
          </w:p>
        </w:tc>
      </w:tr>
      <w:tr w:rsidR="005D5FCB" w:rsidRPr="0090401D" w14:paraId="67D4DBF0" w14:textId="77777777" w:rsidTr="00537B4C">
        <w:tc>
          <w:tcPr>
            <w:tcW w:w="759" w:type="dxa"/>
          </w:tcPr>
          <w:p w14:paraId="731EC440" w14:textId="77777777" w:rsidR="005D5FCB" w:rsidRPr="00F957F8" w:rsidRDefault="005D5FCB" w:rsidP="00F957F8">
            <w:pPr>
              <w:pStyle w:val="ListParagraph"/>
              <w:numPr>
                <w:ilvl w:val="0"/>
                <w:numId w:val="2"/>
              </w:numPr>
              <w:spacing w:before="60" w:after="60"/>
              <w:jc w:val="center"/>
              <w:rPr>
                <w:lang w:val="en-GB"/>
              </w:rPr>
            </w:pPr>
          </w:p>
        </w:tc>
        <w:tc>
          <w:tcPr>
            <w:tcW w:w="3116" w:type="dxa"/>
            <w:tcBorders>
              <w:top w:val="single" w:sz="4" w:space="0" w:color="auto"/>
              <w:left w:val="single" w:sz="4" w:space="0" w:color="auto"/>
              <w:bottom w:val="single" w:sz="4" w:space="0" w:color="auto"/>
              <w:right w:val="single" w:sz="4" w:space="0" w:color="auto"/>
            </w:tcBorders>
          </w:tcPr>
          <w:p w14:paraId="7E5BBC50" w14:textId="030A00F1" w:rsidR="005D5FCB" w:rsidRPr="005D5FCB" w:rsidRDefault="004C5B3F" w:rsidP="00AC7331">
            <w:pPr>
              <w:spacing w:before="60" w:after="60"/>
              <w:ind w:firstLine="0"/>
              <w:jc w:val="left"/>
              <w:rPr>
                <w:rFonts w:ascii="Times New Roman" w:eastAsia="Times New Roman" w:hAnsi="Times New Roman" w:cs="Times New Roman"/>
                <w:color w:val="000000"/>
              </w:rPr>
            </w:pPr>
            <w:r w:rsidRPr="004C5B3F">
              <w:rPr>
                <w:rFonts w:ascii="Times New Roman" w:eastAsia="Times New Roman" w:hAnsi="Times New Roman" w:cs="Times New Roman"/>
                <w:color w:val="000000"/>
              </w:rPr>
              <w:t>Catering (lunch, 2 coffee breaks) (December 3)</w:t>
            </w:r>
          </w:p>
        </w:tc>
        <w:tc>
          <w:tcPr>
            <w:tcW w:w="1244" w:type="dxa"/>
          </w:tcPr>
          <w:p w14:paraId="20544D03" w14:textId="1C12A0AE" w:rsidR="005D5FCB" w:rsidRPr="005C7483" w:rsidRDefault="00495C66" w:rsidP="002220C7">
            <w:pPr>
              <w:spacing w:before="60" w:after="60"/>
              <w:ind w:firstLine="0"/>
              <w:jc w:val="center"/>
              <w:rPr>
                <w:rFonts w:ascii="Times New Roman" w:hAnsi="Times New Roman" w:cs="Times New Roman"/>
                <w:lang w:val="lt-LT"/>
              </w:rPr>
            </w:pPr>
            <w:r>
              <w:rPr>
                <w:rFonts w:ascii="Times New Roman" w:hAnsi="Times New Roman" w:cs="Times New Roman"/>
                <w:lang w:val="en-GB"/>
              </w:rPr>
              <w:t>Serving</w:t>
            </w:r>
          </w:p>
        </w:tc>
        <w:tc>
          <w:tcPr>
            <w:tcW w:w="1060" w:type="dxa"/>
          </w:tcPr>
          <w:p w14:paraId="5D1B40FB" w14:textId="6792F401" w:rsidR="005D5FCB" w:rsidRDefault="004C5B3F" w:rsidP="002220C7">
            <w:pPr>
              <w:spacing w:before="60" w:after="60"/>
              <w:ind w:firstLine="0"/>
              <w:jc w:val="center"/>
              <w:rPr>
                <w:rFonts w:ascii="Times New Roman" w:hAnsi="Times New Roman" w:cs="Times New Roman"/>
                <w:lang w:val="en-GB"/>
              </w:rPr>
            </w:pPr>
            <w:r>
              <w:rPr>
                <w:rFonts w:ascii="Times New Roman" w:hAnsi="Times New Roman" w:cs="Times New Roman"/>
                <w:lang w:val="en-GB"/>
              </w:rPr>
              <w:t>35</w:t>
            </w:r>
          </w:p>
        </w:tc>
        <w:tc>
          <w:tcPr>
            <w:tcW w:w="1674" w:type="dxa"/>
            <w:gridSpan w:val="2"/>
          </w:tcPr>
          <w:p w14:paraId="7998D5AA" w14:textId="77777777" w:rsidR="005D5FCB" w:rsidRPr="0090401D" w:rsidRDefault="005D5FCB" w:rsidP="002220C7">
            <w:pPr>
              <w:spacing w:before="60" w:after="60"/>
              <w:ind w:firstLine="0"/>
              <w:rPr>
                <w:rFonts w:ascii="Times New Roman" w:hAnsi="Times New Roman" w:cs="Times New Roman"/>
                <w:lang w:val="en-GB"/>
              </w:rPr>
            </w:pPr>
          </w:p>
        </w:tc>
        <w:tc>
          <w:tcPr>
            <w:tcW w:w="1780" w:type="dxa"/>
          </w:tcPr>
          <w:p w14:paraId="7749DDF4" w14:textId="77777777" w:rsidR="005D5FCB" w:rsidRPr="0090401D" w:rsidRDefault="005D5FCB" w:rsidP="002220C7">
            <w:pPr>
              <w:spacing w:before="60" w:after="60"/>
              <w:ind w:firstLine="0"/>
              <w:rPr>
                <w:rFonts w:ascii="Times New Roman" w:hAnsi="Times New Roman" w:cs="Times New Roman"/>
                <w:lang w:val="en-GB"/>
              </w:rPr>
            </w:pPr>
          </w:p>
        </w:tc>
      </w:tr>
      <w:tr w:rsidR="004C5B3F" w:rsidRPr="0090401D" w14:paraId="37CDB404" w14:textId="77777777" w:rsidTr="00537B4C">
        <w:tc>
          <w:tcPr>
            <w:tcW w:w="759" w:type="dxa"/>
          </w:tcPr>
          <w:p w14:paraId="195FE174" w14:textId="77777777" w:rsidR="004C5B3F" w:rsidRPr="00F957F8" w:rsidRDefault="004C5B3F" w:rsidP="00F957F8">
            <w:pPr>
              <w:pStyle w:val="ListParagraph"/>
              <w:numPr>
                <w:ilvl w:val="0"/>
                <w:numId w:val="2"/>
              </w:numPr>
              <w:spacing w:before="60" w:after="60"/>
              <w:jc w:val="center"/>
              <w:rPr>
                <w:lang w:val="en-GB"/>
              </w:rPr>
            </w:pPr>
          </w:p>
        </w:tc>
        <w:tc>
          <w:tcPr>
            <w:tcW w:w="3116" w:type="dxa"/>
            <w:tcBorders>
              <w:top w:val="single" w:sz="4" w:space="0" w:color="auto"/>
              <w:left w:val="single" w:sz="4" w:space="0" w:color="auto"/>
              <w:bottom w:val="single" w:sz="4" w:space="0" w:color="auto"/>
              <w:right w:val="single" w:sz="4" w:space="0" w:color="auto"/>
            </w:tcBorders>
          </w:tcPr>
          <w:p w14:paraId="0E58DFE2" w14:textId="249E4DC8" w:rsidR="004C5B3F" w:rsidRPr="004C5B3F" w:rsidRDefault="00EA42DF" w:rsidP="00AC7331">
            <w:pPr>
              <w:spacing w:before="60" w:after="60"/>
              <w:ind w:firstLine="0"/>
              <w:jc w:val="left"/>
              <w:rPr>
                <w:rFonts w:ascii="Times New Roman" w:eastAsia="Times New Roman" w:hAnsi="Times New Roman" w:cs="Times New Roman"/>
                <w:color w:val="000000"/>
              </w:rPr>
            </w:pPr>
            <w:r w:rsidRPr="00EA42DF">
              <w:rPr>
                <w:rFonts w:ascii="Times New Roman" w:eastAsia="Times New Roman" w:hAnsi="Times New Roman" w:cs="Times New Roman"/>
                <w:color w:val="000000"/>
              </w:rPr>
              <w:t>Dinner (December 3)</w:t>
            </w:r>
          </w:p>
        </w:tc>
        <w:tc>
          <w:tcPr>
            <w:tcW w:w="1244" w:type="dxa"/>
          </w:tcPr>
          <w:p w14:paraId="0291922F" w14:textId="13A1CC27" w:rsidR="004C5B3F" w:rsidRPr="005C7483" w:rsidRDefault="00495C66" w:rsidP="002220C7">
            <w:pPr>
              <w:spacing w:before="60" w:after="60"/>
              <w:ind w:firstLine="0"/>
              <w:jc w:val="center"/>
              <w:rPr>
                <w:rFonts w:ascii="Times New Roman" w:hAnsi="Times New Roman" w:cs="Times New Roman"/>
                <w:lang w:val="lt-LT"/>
              </w:rPr>
            </w:pPr>
            <w:r>
              <w:rPr>
                <w:rFonts w:ascii="Times New Roman" w:hAnsi="Times New Roman" w:cs="Times New Roman"/>
                <w:lang w:val="en-GB"/>
              </w:rPr>
              <w:t>Serving</w:t>
            </w:r>
          </w:p>
        </w:tc>
        <w:tc>
          <w:tcPr>
            <w:tcW w:w="1060" w:type="dxa"/>
          </w:tcPr>
          <w:p w14:paraId="25A1C794" w14:textId="6F1D6EE2" w:rsidR="004C5B3F" w:rsidRDefault="00EA42DF" w:rsidP="002220C7">
            <w:pPr>
              <w:spacing w:before="60" w:after="60"/>
              <w:ind w:firstLine="0"/>
              <w:jc w:val="center"/>
              <w:rPr>
                <w:rFonts w:ascii="Times New Roman" w:hAnsi="Times New Roman" w:cs="Times New Roman"/>
                <w:lang w:val="en-GB"/>
              </w:rPr>
            </w:pPr>
            <w:r>
              <w:rPr>
                <w:rFonts w:ascii="Times New Roman" w:hAnsi="Times New Roman" w:cs="Times New Roman"/>
                <w:lang w:val="en-GB"/>
              </w:rPr>
              <w:t>35</w:t>
            </w:r>
          </w:p>
        </w:tc>
        <w:tc>
          <w:tcPr>
            <w:tcW w:w="1674" w:type="dxa"/>
            <w:gridSpan w:val="2"/>
          </w:tcPr>
          <w:p w14:paraId="4A723C94" w14:textId="77777777" w:rsidR="004C5B3F" w:rsidRPr="0090401D" w:rsidRDefault="004C5B3F" w:rsidP="002220C7">
            <w:pPr>
              <w:spacing w:before="60" w:after="60"/>
              <w:ind w:firstLine="0"/>
              <w:rPr>
                <w:rFonts w:ascii="Times New Roman" w:hAnsi="Times New Roman" w:cs="Times New Roman"/>
                <w:lang w:val="en-GB"/>
              </w:rPr>
            </w:pPr>
          </w:p>
        </w:tc>
        <w:tc>
          <w:tcPr>
            <w:tcW w:w="1780" w:type="dxa"/>
          </w:tcPr>
          <w:p w14:paraId="1B8AD302" w14:textId="77777777" w:rsidR="004C5B3F" w:rsidRPr="0090401D" w:rsidRDefault="004C5B3F" w:rsidP="002220C7">
            <w:pPr>
              <w:spacing w:before="60" w:after="60"/>
              <w:ind w:firstLine="0"/>
              <w:rPr>
                <w:rFonts w:ascii="Times New Roman" w:hAnsi="Times New Roman" w:cs="Times New Roman"/>
                <w:lang w:val="en-GB"/>
              </w:rPr>
            </w:pPr>
          </w:p>
        </w:tc>
      </w:tr>
      <w:tr w:rsidR="00635425" w:rsidRPr="0090401D" w14:paraId="32021EFE" w14:textId="77777777" w:rsidTr="00537B4C">
        <w:tc>
          <w:tcPr>
            <w:tcW w:w="7837" w:type="dxa"/>
            <w:gridSpan w:val="5"/>
          </w:tcPr>
          <w:p w14:paraId="2B9ED235" w14:textId="5F0C4586" w:rsidR="00635425" w:rsidRPr="0090401D" w:rsidRDefault="005C7483" w:rsidP="002220C7">
            <w:pPr>
              <w:spacing w:before="60" w:after="60"/>
              <w:ind w:firstLine="41"/>
              <w:jc w:val="right"/>
              <w:rPr>
                <w:rFonts w:ascii="Times New Roman" w:hAnsi="Times New Roman" w:cs="Times New Roman"/>
                <w:lang w:val="en-GB"/>
              </w:rPr>
            </w:pPr>
            <w:r w:rsidRPr="005C7483">
              <w:rPr>
                <w:rFonts w:ascii="Times New Roman" w:hAnsi="Times New Roman" w:cs="Times New Roman"/>
                <w:b/>
                <w:bCs/>
                <w:lang w:val="en-GB"/>
              </w:rPr>
              <w:t xml:space="preserve">Total </w:t>
            </w:r>
            <w:r>
              <w:rPr>
                <w:rFonts w:ascii="Times New Roman" w:hAnsi="Times New Roman" w:cs="Times New Roman"/>
                <w:b/>
                <w:bCs/>
                <w:lang w:val="en-GB"/>
              </w:rPr>
              <w:t>t</w:t>
            </w:r>
            <w:r w:rsidRPr="005C7483">
              <w:rPr>
                <w:rFonts w:ascii="Times New Roman" w:hAnsi="Times New Roman" w:cs="Times New Roman"/>
                <w:b/>
                <w:bCs/>
                <w:lang w:val="en-GB"/>
              </w:rPr>
              <w:t xml:space="preserve">ender </w:t>
            </w:r>
            <w:r>
              <w:rPr>
                <w:rFonts w:ascii="Times New Roman" w:hAnsi="Times New Roman" w:cs="Times New Roman"/>
                <w:b/>
                <w:bCs/>
                <w:lang w:val="en-GB"/>
              </w:rPr>
              <w:t>p</w:t>
            </w:r>
            <w:r w:rsidRPr="005C7483">
              <w:rPr>
                <w:rFonts w:ascii="Times New Roman" w:hAnsi="Times New Roman" w:cs="Times New Roman"/>
                <w:b/>
                <w:bCs/>
                <w:lang w:val="en-GB"/>
              </w:rPr>
              <w:t>rice EUR</w:t>
            </w:r>
            <w:r>
              <w:rPr>
                <w:rFonts w:ascii="Times New Roman" w:hAnsi="Times New Roman" w:cs="Times New Roman"/>
                <w:b/>
                <w:bCs/>
                <w:lang w:val="en-GB"/>
              </w:rPr>
              <w:t xml:space="preserve">, </w:t>
            </w:r>
            <w:r w:rsidRPr="005C7483">
              <w:rPr>
                <w:rFonts w:ascii="Times New Roman" w:hAnsi="Times New Roman" w:cs="Times New Roman"/>
                <w:b/>
                <w:bCs/>
                <w:lang w:val="en-GB"/>
              </w:rPr>
              <w:t>excl. VAT</w:t>
            </w:r>
            <w:r w:rsidR="00635425" w:rsidRPr="0090401D">
              <w:rPr>
                <w:rFonts w:ascii="Times New Roman" w:hAnsi="Times New Roman" w:cs="Times New Roman"/>
                <w:b/>
                <w:bCs/>
                <w:lang w:val="en-GB"/>
              </w:rPr>
              <w:t xml:space="preserve"> </w:t>
            </w:r>
            <w:r w:rsidR="00635425" w:rsidRPr="0090401D">
              <w:rPr>
                <w:rFonts w:ascii="Times New Roman" w:hAnsi="Times New Roman" w:cs="Times New Roman"/>
                <w:lang w:val="en-GB"/>
              </w:rPr>
              <w:t>(</w:t>
            </w:r>
            <w:r>
              <w:rPr>
                <w:rFonts w:ascii="Times New Roman" w:hAnsi="Times New Roman" w:cs="Times New Roman"/>
                <w:i/>
                <w:iCs/>
                <w:lang w:val="en-GB"/>
              </w:rPr>
              <w:t>indicate</w:t>
            </w:r>
            <w:r w:rsidRPr="005C7483">
              <w:rPr>
                <w:rFonts w:ascii="Times New Roman" w:hAnsi="Times New Roman" w:cs="Times New Roman"/>
                <w:i/>
                <w:iCs/>
                <w:lang w:val="en-GB"/>
              </w:rPr>
              <w:t xml:space="preserve"> the amount in words in brackets</w:t>
            </w:r>
            <w:r w:rsidR="00635425" w:rsidRPr="0090401D">
              <w:rPr>
                <w:rFonts w:ascii="Times New Roman" w:hAnsi="Times New Roman" w:cs="Times New Roman"/>
                <w:lang w:val="en-GB"/>
              </w:rPr>
              <w:t>)</w:t>
            </w:r>
          </w:p>
        </w:tc>
        <w:tc>
          <w:tcPr>
            <w:tcW w:w="1796" w:type="dxa"/>
            <w:gridSpan w:val="2"/>
          </w:tcPr>
          <w:p w14:paraId="06F2F733" w14:textId="77777777" w:rsidR="00635425" w:rsidRPr="0090401D" w:rsidRDefault="00635425" w:rsidP="002220C7">
            <w:pPr>
              <w:spacing w:before="60" w:after="60"/>
              <w:ind w:firstLine="41"/>
              <w:jc w:val="center"/>
              <w:rPr>
                <w:rFonts w:ascii="Times New Roman" w:hAnsi="Times New Roman" w:cs="Times New Roman"/>
                <w:lang w:val="en-GB"/>
              </w:rPr>
            </w:pPr>
          </w:p>
        </w:tc>
      </w:tr>
      <w:tr w:rsidR="00635425" w:rsidRPr="0090401D" w14:paraId="34958310" w14:textId="77777777" w:rsidTr="00537B4C">
        <w:tc>
          <w:tcPr>
            <w:tcW w:w="7837" w:type="dxa"/>
            <w:gridSpan w:val="5"/>
          </w:tcPr>
          <w:p w14:paraId="166BCA59" w14:textId="1FF36D7D" w:rsidR="00635425" w:rsidRPr="0090401D" w:rsidRDefault="005C7483" w:rsidP="002220C7">
            <w:pPr>
              <w:spacing w:before="60" w:after="60"/>
              <w:ind w:firstLine="41"/>
              <w:jc w:val="right"/>
              <w:rPr>
                <w:rFonts w:ascii="Times New Roman" w:hAnsi="Times New Roman" w:cs="Times New Roman"/>
                <w:b/>
                <w:lang w:val="en-GB"/>
              </w:rPr>
            </w:pPr>
            <w:r>
              <w:rPr>
                <w:rFonts w:ascii="Times New Roman" w:hAnsi="Times New Roman" w:cs="Times New Roman"/>
                <w:b/>
                <w:lang w:val="en-GB"/>
              </w:rPr>
              <w:t>VAT</w:t>
            </w:r>
            <w:r w:rsidR="00635425" w:rsidRPr="0090401D">
              <w:rPr>
                <w:rFonts w:ascii="Times New Roman" w:hAnsi="Times New Roman" w:cs="Times New Roman"/>
                <w:b/>
                <w:lang w:val="en-GB"/>
              </w:rPr>
              <w:t xml:space="preserve"> </w:t>
            </w:r>
            <w:r w:rsidR="00635425" w:rsidRPr="0090401D">
              <w:rPr>
                <w:rFonts w:ascii="Times New Roman" w:hAnsi="Times New Roman" w:cs="Times New Roman"/>
                <w:i/>
                <w:lang w:val="en-GB"/>
              </w:rPr>
              <w:t>(</w:t>
            </w:r>
            <w:r w:rsidRPr="005C7483">
              <w:rPr>
                <w:rFonts w:ascii="Times New Roman" w:hAnsi="Times New Roman" w:cs="Times New Roman"/>
                <w:i/>
                <w:lang w:val="en-GB"/>
              </w:rPr>
              <w:t>if applicable</w:t>
            </w:r>
            <w:r w:rsidR="00635425" w:rsidRPr="0090401D">
              <w:rPr>
                <w:rFonts w:ascii="Times New Roman" w:hAnsi="Times New Roman" w:cs="Times New Roman"/>
                <w:i/>
                <w:lang w:val="en-GB"/>
              </w:rPr>
              <w:t>)**</w:t>
            </w:r>
          </w:p>
        </w:tc>
        <w:tc>
          <w:tcPr>
            <w:tcW w:w="1796" w:type="dxa"/>
            <w:gridSpan w:val="2"/>
          </w:tcPr>
          <w:p w14:paraId="403E642A" w14:textId="77777777" w:rsidR="00635425" w:rsidRPr="0090401D" w:rsidRDefault="00635425" w:rsidP="002220C7">
            <w:pPr>
              <w:spacing w:before="60" w:after="60"/>
              <w:ind w:firstLine="41"/>
              <w:jc w:val="center"/>
              <w:rPr>
                <w:rFonts w:ascii="Times New Roman" w:hAnsi="Times New Roman" w:cs="Times New Roman"/>
                <w:lang w:val="en-GB"/>
              </w:rPr>
            </w:pPr>
          </w:p>
        </w:tc>
      </w:tr>
      <w:tr w:rsidR="00635425" w:rsidRPr="0090401D" w14:paraId="55F4CC0E" w14:textId="77777777" w:rsidTr="00537B4C">
        <w:tc>
          <w:tcPr>
            <w:tcW w:w="7837" w:type="dxa"/>
            <w:gridSpan w:val="5"/>
          </w:tcPr>
          <w:p w14:paraId="66D1D48D" w14:textId="08AA2D31" w:rsidR="00635425" w:rsidRPr="0090401D" w:rsidRDefault="005C7483" w:rsidP="002220C7">
            <w:pPr>
              <w:spacing w:before="60" w:after="60"/>
              <w:rPr>
                <w:rFonts w:ascii="Times New Roman" w:hAnsi="Times New Roman" w:cs="Times New Roman"/>
                <w:lang w:val="en-GB"/>
              </w:rPr>
            </w:pPr>
            <w:r w:rsidRPr="005C7483">
              <w:rPr>
                <w:rFonts w:ascii="Times New Roman" w:hAnsi="Times New Roman" w:cs="Times New Roman"/>
                <w:b/>
                <w:bCs/>
                <w:lang w:val="en-GB"/>
              </w:rPr>
              <w:t xml:space="preserve">Total </w:t>
            </w:r>
            <w:r>
              <w:rPr>
                <w:rFonts w:ascii="Times New Roman" w:hAnsi="Times New Roman" w:cs="Times New Roman"/>
                <w:b/>
                <w:bCs/>
                <w:lang w:val="en-GB"/>
              </w:rPr>
              <w:t>t</w:t>
            </w:r>
            <w:r w:rsidRPr="005C7483">
              <w:rPr>
                <w:rFonts w:ascii="Times New Roman" w:hAnsi="Times New Roman" w:cs="Times New Roman"/>
                <w:b/>
                <w:bCs/>
                <w:lang w:val="en-GB"/>
              </w:rPr>
              <w:t xml:space="preserve">ender </w:t>
            </w:r>
            <w:r>
              <w:rPr>
                <w:rFonts w:ascii="Times New Roman" w:hAnsi="Times New Roman" w:cs="Times New Roman"/>
                <w:b/>
                <w:bCs/>
                <w:lang w:val="en-GB"/>
              </w:rPr>
              <w:t>p</w:t>
            </w:r>
            <w:r w:rsidRPr="005C7483">
              <w:rPr>
                <w:rFonts w:ascii="Times New Roman" w:hAnsi="Times New Roman" w:cs="Times New Roman"/>
                <w:b/>
                <w:bCs/>
                <w:lang w:val="en-GB"/>
              </w:rPr>
              <w:t>rice EUR</w:t>
            </w:r>
            <w:r>
              <w:rPr>
                <w:rFonts w:ascii="Times New Roman" w:hAnsi="Times New Roman" w:cs="Times New Roman"/>
                <w:b/>
                <w:bCs/>
                <w:lang w:val="en-GB"/>
              </w:rPr>
              <w:t>,</w:t>
            </w:r>
            <w:r w:rsidRPr="005C7483">
              <w:rPr>
                <w:rFonts w:ascii="Times New Roman" w:hAnsi="Times New Roman" w:cs="Times New Roman"/>
                <w:b/>
                <w:bCs/>
                <w:lang w:val="en-GB"/>
              </w:rPr>
              <w:t xml:space="preserve"> incl. VAT</w:t>
            </w:r>
            <w:r w:rsidR="00635425" w:rsidRPr="0090401D">
              <w:rPr>
                <w:rStyle w:val="FootnoteReference"/>
                <w:rFonts w:ascii="Times New Roman" w:hAnsi="Times New Roman" w:cs="Times New Roman"/>
                <w:b/>
                <w:bCs/>
                <w:lang w:val="en-GB"/>
              </w:rPr>
              <w:footnoteReference w:id="3"/>
            </w:r>
            <w:r w:rsidR="00635425" w:rsidRPr="0090401D">
              <w:rPr>
                <w:rFonts w:ascii="Times New Roman" w:hAnsi="Times New Roman" w:cs="Times New Roman"/>
                <w:b/>
                <w:bCs/>
                <w:lang w:val="en-GB"/>
              </w:rPr>
              <w:t xml:space="preserve"> </w:t>
            </w:r>
            <w:r w:rsidR="00635425" w:rsidRPr="0090401D">
              <w:rPr>
                <w:rFonts w:ascii="Times New Roman" w:hAnsi="Times New Roman" w:cs="Times New Roman"/>
                <w:lang w:val="en-GB"/>
              </w:rPr>
              <w:t>(</w:t>
            </w:r>
            <w:r w:rsidRPr="005C7483">
              <w:rPr>
                <w:rFonts w:ascii="Times New Roman" w:hAnsi="Times New Roman" w:cs="Times New Roman"/>
                <w:i/>
                <w:iCs/>
                <w:lang w:val="en-GB"/>
              </w:rPr>
              <w:t>indicate the amount in words in brackets</w:t>
            </w:r>
            <w:r w:rsidR="00635425" w:rsidRPr="0090401D">
              <w:rPr>
                <w:rFonts w:ascii="Times New Roman" w:hAnsi="Times New Roman" w:cs="Times New Roman"/>
                <w:lang w:val="en-GB"/>
              </w:rPr>
              <w:t>)</w:t>
            </w:r>
          </w:p>
        </w:tc>
        <w:tc>
          <w:tcPr>
            <w:tcW w:w="1796" w:type="dxa"/>
            <w:gridSpan w:val="2"/>
          </w:tcPr>
          <w:p w14:paraId="1AD419F7" w14:textId="77777777" w:rsidR="00635425" w:rsidRPr="0090401D" w:rsidRDefault="00635425" w:rsidP="002220C7">
            <w:pPr>
              <w:spacing w:before="60" w:after="60"/>
              <w:ind w:firstLine="41"/>
              <w:jc w:val="center"/>
              <w:rPr>
                <w:rFonts w:ascii="Times New Roman" w:hAnsi="Times New Roman" w:cs="Times New Roman"/>
                <w:lang w:val="en-GB"/>
              </w:rPr>
            </w:pPr>
          </w:p>
        </w:tc>
      </w:tr>
    </w:tbl>
    <w:p w14:paraId="7C9B5F6F" w14:textId="77777777" w:rsidR="00635425" w:rsidRPr="0090401D" w:rsidRDefault="00635425" w:rsidP="00B83791">
      <w:pPr>
        <w:widowControl w:val="0"/>
        <w:ind w:firstLine="0"/>
        <w:rPr>
          <w:rFonts w:ascii="Times New Roman" w:hAnsi="Times New Roman" w:cs="Times New Roman"/>
          <w:i/>
          <w:iCs/>
          <w:lang w:val="en-GB"/>
        </w:rPr>
      </w:pPr>
    </w:p>
    <w:p w14:paraId="09A03303" w14:textId="494F3705" w:rsidR="00635425" w:rsidRPr="0090401D" w:rsidRDefault="00511BCF" w:rsidP="00511BCF">
      <w:pPr>
        <w:widowControl w:val="0"/>
        <w:ind w:firstLine="0"/>
        <w:rPr>
          <w:rFonts w:ascii="Times New Roman" w:hAnsi="Times New Roman" w:cs="Times New Roman"/>
          <w:i/>
          <w:iCs/>
          <w:lang w:val="en-GB"/>
        </w:rPr>
      </w:pPr>
      <w:r w:rsidRPr="0090401D">
        <w:rPr>
          <w:rFonts w:ascii="Times New Roman" w:hAnsi="Times New Roman" w:cs="Times New Roman"/>
          <w:lang w:val="en-GB"/>
        </w:rPr>
        <w:t>*</w:t>
      </w:r>
      <w:r w:rsidR="005C7483" w:rsidRPr="005C7483">
        <w:t xml:space="preserve"> </w:t>
      </w:r>
      <w:r w:rsidR="005C7483" w:rsidRPr="005C7483">
        <w:rPr>
          <w:rFonts w:ascii="Times New Roman" w:hAnsi="Times New Roman" w:cs="Times New Roman"/>
          <w:i/>
          <w:iCs/>
          <w:lang w:val="en-GB"/>
        </w:rPr>
        <w:t>The number of participants stated is the maximum possible. Payment will be based on the actual number of participants</w:t>
      </w:r>
      <w:r w:rsidR="004B65E0" w:rsidRPr="0090401D">
        <w:rPr>
          <w:rFonts w:ascii="Times New Roman" w:hAnsi="Times New Roman" w:cs="Times New Roman"/>
          <w:i/>
          <w:iCs/>
          <w:lang w:val="en-GB"/>
        </w:rPr>
        <w:t>.</w:t>
      </w:r>
    </w:p>
    <w:p w14:paraId="43B88062" w14:textId="77777777" w:rsidR="004B65E0" w:rsidRPr="0090401D" w:rsidRDefault="004B65E0" w:rsidP="00511BCF">
      <w:pPr>
        <w:widowControl w:val="0"/>
        <w:ind w:firstLine="0"/>
        <w:rPr>
          <w:i/>
          <w:iCs/>
          <w:lang w:val="en-GB"/>
        </w:rPr>
      </w:pPr>
    </w:p>
    <w:p w14:paraId="22B5EF74" w14:textId="6B9493BE" w:rsidR="006A55FB" w:rsidRPr="0090401D" w:rsidRDefault="006A55FB" w:rsidP="00B83791">
      <w:pPr>
        <w:widowControl w:val="0"/>
        <w:ind w:right="-567" w:firstLine="0"/>
        <w:rPr>
          <w:rFonts w:ascii="Times New Roman" w:eastAsia="Calibri" w:hAnsi="Times New Roman" w:cs="Times New Roman"/>
          <w:i/>
          <w:iCs/>
          <w:lang w:val="en-GB"/>
        </w:rPr>
      </w:pPr>
      <w:r w:rsidRPr="0090401D">
        <w:rPr>
          <w:rFonts w:ascii="Times New Roman" w:hAnsi="Times New Roman" w:cs="Times New Roman"/>
          <w:i/>
          <w:iCs/>
          <w:lang w:val="en-GB"/>
        </w:rPr>
        <w:t>**</w:t>
      </w:r>
      <w:r w:rsidRPr="0090401D">
        <w:rPr>
          <w:rFonts w:ascii="Times New Roman" w:eastAsia="Calibri" w:hAnsi="Times New Roman" w:cs="Times New Roman"/>
          <w:i/>
          <w:iCs/>
          <w:lang w:val="en-GB"/>
        </w:rPr>
        <w:t xml:space="preserve"> </w:t>
      </w:r>
      <w:r w:rsidR="005C7483" w:rsidRPr="005C7483">
        <w:rPr>
          <w:rFonts w:ascii="Times New Roman" w:eastAsia="Calibri" w:hAnsi="Times New Roman" w:cs="Times New Roman"/>
          <w:i/>
          <w:iCs/>
          <w:lang w:val="en-GB"/>
        </w:rPr>
        <w:t>If VAT is not applicable, please indicate the reason(s) why VAT is not charged</w:t>
      </w:r>
      <w:r w:rsidRPr="0090401D">
        <w:rPr>
          <w:rStyle w:val="FootnoteReference"/>
          <w:rFonts w:ascii="Times New Roman" w:eastAsia="Calibri" w:hAnsi="Times New Roman" w:cs="Times New Roman"/>
          <w:i/>
          <w:iCs/>
          <w:lang w:val="en-GB"/>
        </w:rPr>
        <w:footnoteReference w:id="4"/>
      </w:r>
      <w:r w:rsidRPr="0090401D">
        <w:rPr>
          <w:rFonts w:ascii="Times New Roman" w:eastAsia="Calibri" w:hAnsi="Times New Roman" w:cs="Times New Roman"/>
          <w:i/>
          <w:iCs/>
          <w:lang w:val="en-GB"/>
        </w:rPr>
        <w:t>:</w:t>
      </w:r>
    </w:p>
    <w:p w14:paraId="3AF0AAC7" w14:textId="77777777" w:rsidR="004A7728" w:rsidRPr="0090401D" w:rsidRDefault="006A55FB" w:rsidP="00B83791">
      <w:pPr>
        <w:widowControl w:val="0"/>
        <w:ind w:right="-1" w:firstLine="0"/>
        <w:rPr>
          <w:rFonts w:ascii="Times New Roman" w:eastAsia="Calibri" w:hAnsi="Times New Roman" w:cs="Times New Roman"/>
          <w:i/>
          <w:iCs/>
          <w:lang w:val="en-GB"/>
        </w:rPr>
      </w:pPr>
      <w:r w:rsidRPr="0090401D">
        <w:rPr>
          <w:rFonts w:ascii="Times New Roman" w:eastAsia="Calibri" w:hAnsi="Times New Roman" w:cs="Times New Roman"/>
          <w:i/>
          <w:iCs/>
          <w:lang w:val="en-GB"/>
        </w:rPr>
        <w:t xml:space="preserve"> </w:t>
      </w:r>
    </w:p>
    <w:p w14:paraId="38AFF5BB" w14:textId="3AF7E488" w:rsidR="006A55FB" w:rsidRPr="0090401D" w:rsidRDefault="004A7728" w:rsidP="00B83791">
      <w:pPr>
        <w:widowControl w:val="0"/>
        <w:ind w:right="-1" w:firstLine="0"/>
        <w:rPr>
          <w:rFonts w:ascii="Times New Roman" w:eastAsia="Calibri" w:hAnsi="Times New Roman" w:cs="Times New Roman"/>
          <w:lang w:val="en-GB"/>
        </w:rPr>
      </w:pPr>
      <w:r w:rsidRPr="0090401D">
        <w:rPr>
          <w:rFonts w:ascii="Times New Roman" w:eastAsia="Calibri" w:hAnsi="Times New Roman" w:cs="Times New Roman"/>
          <w:lang w:val="en-GB"/>
        </w:rPr>
        <w:t>3.2.</w:t>
      </w:r>
      <w:r w:rsidR="005C7483" w:rsidRPr="005C7483">
        <w:t xml:space="preserve"> </w:t>
      </w:r>
      <w:r w:rsidR="005C7483" w:rsidRPr="005C7483">
        <w:rPr>
          <w:rFonts w:ascii="Times New Roman" w:eastAsia="Calibri" w:hAnsi="Times New Roman" w:cs="Times New Roman"/>
          <w:lang w:val="en-GB"/>
        </w:rPr>
        <w:t xml:space="preserve">The Supplier must ensure that the </w:t>
      </w:r>
      <w:r w:rsidR="005C7483">
        <w:rPr>
          <w:rFonts w:ascii="Times New Roman" w:eastAsia="Calibri" w:hAnsi="Times New Roman" w:cs="Times New Roman"/>
          <w:lang w:val="en-GB"/>
        </w:rPr>
        <w:t>t</w:t>
      </w:r>
      <w:r w:rsidR="005C7483" w:rsidRPr="005C7483">
        <w:rPr>
          <w:rFonts w:ascii="Times New Roman" w:eastAsia="Calibri" w:hAnsi="Times New Roman" w:cs="Times New Roman"/>
          <w:lang w:val="en-GB"/>
        </w:rPr>
        <w:t>ender price includes all costs related to the provision of the services</w:t>
      </w:r>
      <w:r w:rsidRPr="0090401D">
        <w:rPr>
          <w:rFonts w:ascii="Times New Roman" w:eastAsia="Calibri" w:hAnsi="Times New Roman" w:cs="Times New Roman"/>
          <w:lang w:val="en-GB"/>
        </w:rPr>
        <w:t>.</w:t>
      </w:r>
    </w:p>
    <w:p w14:paraId="150F629D" w14:textId="77777777" w:rsidR="00CC4C23" w:rsidRPr="0090401D" w:rsidRDefault="00CC4C23" w:rsidP="002369AD">
      <w:pPr>
        <w:ind w:firstLine="0"/>
        <w:rPr>
          <w:rFonts w:ascii="Times New Roman" w:eastAsia="Times New Roman" w:hAnsi="Times New Roman" w:cs="Times New Roman"/>
          <w:lang w:val="en-GB"/>
        </w:rPr>
      </w:pPr>
    </w:p>
    <w:p w14:paraId="226F3AA9" w14:textId="77777777" w:rsidR="00CC4C23" w:rsidRPr="0090401D" w:rsidRDefault="00CC4C23" w:rsidP="00CC4C23">
      <w:pPr>
        <w:rPr>
          <w:rFonts w:ascii="Times New Roman" w:eastAsia="Arial" w:hAnsi="Times New Roman" w:cs="Times New Roman"/>
          <w:lang w:val="en-GB" w:eastAsia="lt-LT"/>
        </w:rPr>
      </w:pPr>
    </w:p>
    <w:p w14:paraId="7C4054FA" w14:textId="1392210B" w:rsidR="00B66F06" w:rsidRPr="0090401D" w:rsidRDefault="005C7483" w:rsidP="00B66F06">
      <w:pPr>
        <w:pStyle w:val="Heading1"/>
        <w:numPr>
          <w:ilvl w:val="0"/>
          <w:numId w:val="2"/>
        </w:numPr>
        <w:jc w:val="center"/>
        <w:rPr>
          <w:b/>
          <w:bCs/>
          <w:sz w:val="22"/>
          <w:szCs w:val="22"/>
          <w:lang w:val="en-GB"/>
        </w:rPr>
      </w:pPr>
      <w:r w:rsidRPr="005C7483">
        <w:rPr>
          <w:b/>
          <w:bCs/>
          <w:sz w:val="22"/>
          <w:szCs w:val="22"/>
          <w:lang w:val="en-GB"/>
        </w:rPr>
        <w:t>OTHER INFORMATION</w:t>
      </w:r>
    </w:p>
    <w:p w14:paraId="4B09036A" w14:textId="77777777" w:rsidR="00B66F06" w:rsidRPr="0090401D" w:rsidRDefault="00B66F06" w:rsidP="00B66F06">
      <w:pPr>
        <w:rPr>
          <w:rFonts w:ascii="Times New Roman" w:hAnsi="Times New Roman" w:cs="Times New Roman"/>
          <w:lang w:val="en-GB"/>
        </w:rPr>
      </w:pPr>
    </w:p>
    <w:p w14:paraId="33D4D871" w14:textId="6A69B76E" w:rsidR="00B66F06" w:rsidRPr="0090401D" w:rsidRDefault="005C7483" w:rsidP="00986663">
      <w:pPr>
        <w:ind w:firstLine="0"/>
        <w:rPr>
          <w:rFonts w:ascii="Times New Roman" w:hAnsi="Times New Roman" w:cs="Times New Roman"/>
          <w:lang w:val="en-GB"/>
        </w:rPr>
      </w:pPr>
      <w:r w:rsidRPr="005C7483">
        <w:rPr>
          <w:rFonts w:ascii="Times New Roman" w:hAnsi="Times New Roman" w:cs="Times New Roman"/>
          <w:lang w:val="en-GB"/>
        </w:rPr>
        <w:t>The following documents are submitted together with the Tender</w:t>
      </w:r>
      <w:r w:rsidR="00B66F06" w:rsidRPr="0090401D">
        <w:rPr>
          <w:rFonts w:ascii="Times New Roman" w:hAnsi="Times New Roman" w:cs="Times New Roman"/>
          <w:lang w:val="en-GB"/>
        </w:rPr>
        <w:t>:</w:t>
      </w:r>
    </w:p>
    <w:tbl>
      <w:tblPr>
        <w:tblStyle w:val="TableGrid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119"/>
        <w:gridCol w:w="5528"/>
      </w:tblGrid>
      <w:tr w:rsidR="00B66F06" w:rsidRPr="0090401D" w14:paraId="4476DE73" w14:textId="77777777" w:rsidTr="005B0009">
        <w:tc>
          <w:tcPr>
            <w:tcW w:w="846" w:type="dxa"/>
            <w:shd w:val="clear" w:color="auto" w:fill="F2F2F2" w:themeFill="background1" w:themeFillShade="F2"/>
            <w:vAlign w:val="center"/>
          </w:tcPr>
          <w:p w14:paraId="07804637" w14:textId="00338994" w:rsidR="00B66F06" w:rsidRPr="0090401D" w:rsidRDefault="0090401D" w:rsidP="002B3F64">
            <w:pPr>
              <w:ind w:firstLine="0"/>
              <w:jc w:val="center"/>
              <w:rPr>
                <w:b/>
                <w:bCs/>
                <w:sz w:val="22"/>
                <w:szCs w:val="22"/>
                <w:lang w:val="en-GB"/>
              </w:rPr>
            </w:pPr>
            <w:r w:rsidRPr="0090401D">
              <w:rPr>
                <w:b/>
                <w:bCs/>
                <w:sz w:val="22"/>
                <w:szCs w:val="22"/>
                <w:lang w:val="en-GB"/>
              </w:rPr>
              <w:t>No</w:t>
            </w:r>
          </w:p>
        </w:tc>
        <w:tc>
          <w:tcPr>
            <w:tcW w:w="3119" w:type="dxa"/>
            <w:shd w:val="clear" w:color="auto" w:fill="F2F2F2" w:themeFill="background1" w:themeFillShade="F2"/>
            <w:vAlign w:val="center"/>
          </w:tcPr>
          <w:p w14:paraId="5F125351" w14:textId="60C6AC5F" w:rsidR="00B66F06" w:rsidRPr="0090401D" w:rsidRDefault="005C7483" w:rsidP="002B3F64">
            <w:pPr>
              <w:jc w:val="center"/>
              <w:rPr>
                <w:b/>
                <w:bCs/>
                <w:sz w:val="22"/>
                <w:szCs w:val="22"/>
                <w:lang w:val="en-GB"/>
              </w:rPr>
            </w:pPr>
            <w:r>
              <w:rPr>
                <w:b/>
                <w:bCs/>
                <w:sz w:val="22"/>
                <w:szCs w:val="22"/>
                <w:lang w:val="en-GB"/>
              </w:rPr>
              <w:t>Document</w:t>
            </w:r>
          </w:p>
        </w:tc>
        <w:tc>
          <w:tcPr>
            <w:tcW w:w="5528" w:type="dxa"/>
            <w:shd w:val="clear" w:color="auto" w:fill="F2F2F2" w:themeFill="background1" w:themeFillShade="F2"/>
          </w:tcPr>
          <w:p w14:paraId="5D133220" w14:textId="6870881B" w:rsidR="00B66F06" w:rsidRPr="0090401D" w:rsidRDefault="005C7483" w:rsidP="002B3F64">
            <w:pPr>
              <w:jc w:val="center"/>
              <w:rPr>
                <w:b/>
                <w:bCs/>
                <w:sz w:val="22"/>
                <w:szCs w:val="22"/>
                <w:lang w:val="en-GB"/>
              </w:rPr>
            </w:pPr>
            <w:r w:rsidRPr="005C7483">
              <w:rPr>
                <w:b/>
                <w:sz w:val="22"/>
                <w:szCs w:val="22"/>
                <w:lang w:val="en-GB"/>
              </w:rPr>
              <w:t>Name of attached file</w:t>
            </w:r>
          </w:p>
        </w:tc>
      </w:tr>
      <w:tr w:rsidR="00B66F06" w:rsidRPr="0090401D" w14:paraId="52D4D1A6" w14:textId="77777777" w:rsidTr="005B0009">
        <w:trPr>
          <w:trHeight w:val="220"/>
        </w:trPr>
        <w:tc>
          <w:tcPr>
            <w:tcW w:w="846" w:type="dxa"/>
            <w:shd w:val="clear" w:color="auto" w:fill="F2F2F2" w:themeFill="background1" w:themeFillShade="F2"/>
            <w:vAlign w:val="center"/>
          </w:tcPr>
          <w:p w14:paraId="1F40C00A" w14:textId="77777777" w:rsidR="00B66F06" w:rsidRPr="0090401D" w:rsidRDefault="00B66F06" w:rsidP="005B0009">
            <w:pPr>
              <w:ind w:firstLine="176"/>
              <w:jc w:val="center"/>
              <w:rPr>
                <w:i/>
                <w:iCs/>
                <w:sz w:val="22"/>
                <w:szCs w:val="22"/>
                <w:lang w:val="en-GB"/>
              </w:rPr>
            </w:pPr>
            <w:r w:rsidRPr="0090401D">
              <w:rPr>
                <w:i/>
                <w:iCs/>
                <w:sz w:val="22"/>
                <w:szCs w:val="22"/>
                <w:lang w:val="en-GB"/>
              </w:rPr>
              <w:t>1</w:t>
            </w:r>
          </w:p>
        </w:tc>
        <w:tc>
          <w:tcPr>
            <w:tcW w:w="3119" w:type="dxa"/>
            <w:shd w:val="clear" w:color="auto" w:fill="F2F2F2" w:themeFill="background1" w:themeFillShade="F2"/>
            <w:vAlign w:val="center"/>
          </w:tcPr>
          <w:p w14:paraId="12140671" w14:textId="77777777" w:rsidR="00B66F06" w:rsidRPr="0090401D" w:rsidRDefault="00B66F06" w:rsidP="002B3F64">
            <w:pPr>
              <w:jc w:val="center"/>
              <w:rPr>
                <w:i/>
                <w:iCs/>
                <w:sz w:val="22"/>
                <w:szCs w:val="22"/>
                <w:lang w:val="en-GB"/>
              </w:rPr>
            </w:pPr>
            <w:r w:rsidRPr="0090401D">
              <w:rPr>
                <w:i/>
                <w:iCs/>
                <w:sz w:val="22"/>
                <w:szCs w:val="22"/>
                <w:lang w:val="en-GB"/>
              </w:rPr>
              <w:t>2</w:t>
            </w:r>
          </w:p>
        </w:tc>
        <w:tc>
          <w:tcPr>
            <w:tcW w:w="5528" w:type="dxa"/>
            <w:shd w:val="clear" w:color="auto" w:fill="F2F2F2" w:themeFill="background1" w:themeFillShade="F2"/>
          </w:tcPr>
          <w:p w14:paraId="2547E97B" w14:textId="77777777" w:rsidR="00B66F06" w:rsidRPr="0090401D" w:rsidRDefault="00B66F06" w:rsidP="002B3F64">
            <w:pPr>
              <w:jc w:val="center"/>
              <w:rPr>
                <w:i/>
                <w:iCs/>
                <w:sz w:val="22"/>
                <w:szCs w:val="22"/>
                <w:lang w:val="en-GB"/>
              </w:rPr>
            </w:pPr>
            <w:r w:rsidRPr="0090401D">
              <w:rPr>
                <w:i/>
                <w:iCs/>
                <w:sz w:val="22"/>
                <w:szCs w:val="22"/>
                <w:lang w:val="en-GB"/>
              </w:rPr>
              <w:t>3</w:t>
            </w:r>
          </w:p>
        </w:tc>
      </w:tr>
      <w:tr w:rsidR="00B66F06" w:rsidRPr="0090401D" w14:paraId="4DC22DD4" w14:textId="77777777" w:rsidTr="005B0009">
        <w:tc>
          <w:tcPr>
            <w:tcW w:w="846" w:type="dxa"/>
            <w:vAlign w:val="center"/>
          </w:tcPr>
          <w:p w14:paraId="497BAF76" w14:textId="77777777" w:rsidR="00B66F06" w:rsidRPr="0090401D" w:rsidRDefault="00B66F06" w:rsidP="005B0009">
            <w:pPr>
              <w:ind w:firstLine="176"/>
              <w:rPr>
                <w:sz w:val="22"/>
                <w:szCs w:val="22"/>
                <w:lang w:val="en-GB"/>
              </w:rPr>
            </w:pPr>
            <w:r w:rsidRPr="0090401D">
              <w:rPr>
                <w:sz w:val="22"/>
                <w:szCs w:val="22"/>
                <w:lang w:val="en-GB"/>
              </w:rPr>
              <w:t>1.</w:t>
            </w:r>
          </w:p>
        </w:tc>
        <w:tc>
          <w:tcPr>
            <w:tcW w:w="3119" w:type="dxa"/>
          </w:tcPr>
          <w:p w14:paraId="290719C3" w14:textId="77777777" w:rsidR="00B66F06" w:rsidRPr="0090401D" w:rsidRDefault="00B66F06" w:rsidP="002B3F64">
            <w:pPr>
              <w:pStyle w:val="Standard1"/>
              <w:jc w:val="both"/>
              <w:rPr>
                <w:sz w:val="22"/>
                <w:szCs w:val="22"/>
                <w:lang w:val="en-GB"/>
              </w:rPr>
            </w:pPr>
          </w:p>
        </w:tc>
        <w:tc>
          <w:tcPr>
            <w:tcW w:w="5528" w:type="dxa"/>
          </w:tcPr>
          <w:p w14:paraId="107403CB" w14:textId="77777777" w:rsidR="00B66F06" w:rsidRPr="0090401D" w:rsidRDefault="00B66F06" w:rsidP="002B3F64">
            <w:pPr>
              <w:jc w:val="center"/>
              <w:rPr>
                <w:sz w:val="22"/>
                <w:szCs w:val="22"/>
                <w:lang w:val="en-GB"/>
              </w:rPr>
            </w:pPr>
          </w:p>
        </w:tc>
      </w:tr>
      <w:tr w:rsidR="00B66F06" w:rsidRPr="0090401D" w14:paraId="14F548E9" w14:textId="77777777" w:rsidTr="005B0009">
        <w:tc>
          <w:tcPr>
            <w:tcW w:w="846" w:type="dxa"/>
            <w:vAlign w:val="center"/>
          </w:tcPr>
          <w:p w14:paraId="2D6508DD" w14:textId="77777777" w:rsidR="00B66F06" w:rsidRPr="0090401D" w:rsidRDefault="00B66F06" w:rsidP="005B0009">
            <w:pPr>
              <w:ind w:firstLine="176"/>
              <w:rPr>
                <w:sz w:val="22"/>
                <w:szCs w:val="22"/>
                <w:lang w:val="en-GB"/>
              </w:rPr>
            </w:pPr>
            <w:r w:rsidRPr="0090401D">
              <w:rPr>
                <w:sz w:val="22"/>
                <w:szCs w:val="22"/>
                <w:lang w:val="en-GB"/>
              </w:rPr>
              <w:t>2.</w:t>
            </w:r>
          </w:p>
        </w:tc>
        <w:tc>
          <w:tcPr>
            <w:tcW w:w="3119" w:type="dxa"/>
          </w:tcPr>
          <w:p w14:paraId="1811E0E0" w14:textId="77777777" w:rsidR="00B66F06" w:rsidRPr="0090401D" w:rsidRDefault="00B66F06" w:rsidP="002B3F64">
            <w:pPr>
              <w:pStyle w:val="Standard1"/>
              <w:jc w:val="both"/>
              <w:rPr>
                <w:sz w:val="22"/>
                <w:szCs w:val="22"/>
                <w:lang w:val="en-GB"/>
              </w:rPr>
            </w:pPr>
          </w:p>
        </w:tc>
        <w:tc>
          <w:tcPr>
            <w:tcW w:w="5528" w:type="dxa"/>
          </w:tcPr>
          <w:p w14:paraId="00ECBC02" w14:textId="77777777" w:rsidR="00B66F06" w:rsidRPr="0090401D" w:rsidRDefault="00B66F06" w:rsidP="002B3F64">
            <w:pPr>
              <w:jc w:val="center"/>
              <w:rPr>
                <w:sz w:val="22"/>
                <w:szCs w:val="22"/>
                <w:lang w:val="en-GB"/>
              </w:rPr>
            </w:pPr>
          </w:p>
        </w:tc>
      </w:tr>
      <w:tr w:rsidR="00B66F06" w:rsidRPr="0090401D" w14:paraId="6A53EB18" w14:textId="77777777" w:rsidTr="005B0009">
        <w:tc>
          <w:tcPr>
            <w:tcW w:w="846" w:type="dxa"/>
            <w:vAlign w:val="center"/>
          </w:tcPr>
          <w:p w14:paraId="20FABE42" w14:textId="77777777" w:rsidR="00B66F06" w:rsidRPr="0090401D" w:rsidRDefault="00B66F06" w:rsidP="005B0009">
            <w:pPr>
              <w:ind w:firstLine="176"/>
              <w:rPr>
                <w:sz w:val="22"/>
                <w:szCs w:val="22"/>
                <w:lang w:val="en-GB"/>
              </w:rPr>
            </w:pPr>
            <w:r w:rsidRPr="0090401D">
              <w:rPr>
                <w:sz w:val="22"/>
                <w:szCs w:val="22"/>
                <w:lang w:val="en-GB"/>
              </w:rPr>
              <w:t>3.</w:t>
            </w:r>
          </w:p>
        </w:tc>
        <w:tc>
          <w:tcPr>
            <w:tcW w:w="3119" w:type="dxa"/>
          </w:tcPr>
          <w:p w14:paraId="4E619E04" w14:textId="77777777" w:rsidR="00B66F06" w:rsidRPr="0090401D" w:rsidRDefault="00B66F06" w:rsidP="002B3F64">
            <w:pPr>
              <w:pStyle w:val="Standard1"/>
              <w:jc w:val="both"/>
              <w:rPr>
                <w:sz w:val="22"/>
                <w:szCs w:val="22"/>
                <w:lang w:val="en-GB"/>
              </w:rPr>
            </w:pPr>
          </w:p>
        </w:tc>
        <w:tc>
          <w:tcPr>
            <w:tcW w:w="5528" w:type="dxa"/>
          </w:tcPr>
          <w:p w14:paraId="11F7CBD8" w14:textId="77777777" w:rsidR="00B66F06" w:rsidRPr="0090401D" w:rsidRDefault="00B66F06" w:rsidP="002B3F64">
            <w:pPr>
              <w:jc w:val="center"/>
              <w:rPr>
                <w:sz w:val="22"/>
                <w:szCs w:val="22"/>
                <w:lang w:val="en-GB"/>
              </w:rPr>
            </w:pPr>
          </w:p>
        </w:tc>
      </w:tr>
    </w:tbl>
    <w:p w14:paraId="306ED874" w14:textId="77777777" w:rsidR="00B66F06" w:rsidRPr="0090401D" w:rsidRDefault="00B66F06" w:rsidP="00B66F06">
      <w:pPr>
        <w:rPr>
          <w:rFonts w:ascii="Times New Roman" w:hAnsi="Times New Roman" w:cs="Times New Roman"/>
          <w:lang w:val="en-GB"/>
        </w:rPr>
      </w:pPr>
    </w:p>
    <w:p w14:paraId="45748206" w14:textId="04E50C05" w:rsidR="00254F40" w:rsidRPr="0090401D" w:rsidRDefault="005C7483" w:rsidP="00254F40">
      <w:pPr>
        <w:pStyle w:val="Heading1"/>
        <w:ind w:left="360"/>
        <w:rPr>
          <w:i/>
          <w:iCs/>
          <w:lang w:val="en-GB"/>
        </w:rPr>
      </w:pPr>
      <w:r w:rsidRPr="005C7483">
        <w:rPr>
          <w:lang w:val="en-GB"/>
        </w:rPr>
        <w:lastRenderedPageBreak/>
        <w:t>The Tender shall remain valid for at least 90 calendar days from the final date for submission</w:t>
      </w:r>
      <w:r w:rsidR="00254F40" w:rsidRPr="0090401D">
        <w:rPr>
          <w:lang w:val="en-GB"/>
        </w:rPr>
        <w:t>.</w:t>
      </w:r>
    </w:p>
    <w:p w14:paraId="2772A0BA" w14:textId="77777777" w:rsidR="00B66F06" w:rsidRPr="0090401D" w:rsidRDefault="00B66F06" w:rsidP="00B66F06">
      <w:pPr>
        <w:pStyle w:val="Heading1"/>
        <w:ind w:left="360"/>
        <w:rPr>
          <w:b/>
          <w:bCs/>
          <w:sz w:val="22"/>
          <w:szCs w:val="22"/>
          <w:lang w:val="en-GB"/>
        </w:rPr>
      </w:pPr>
    </w:p>
    <w:p w14:paraId="738CB717" w14:textId="3B8CC06F" w:rsidR="00B66F06" w:rsidRPr="0090401D" w:rsidRDefault="005C7483" w:rsidP="00B66F06">
      <w:pPr>
        <w:pStyle w:val="Heading1"/>
        <w:numPr>
          <w:ilvl w:val="0"/>
          <w:numId w:val="2"/>
        </w:numPr>
        <w:jc w:val="center"/>
        <w:rPr>
          <w:b/>
          <w:bCs/>
          <w:sz w:val="22"/>
          <w:szCs w:val="22"/>
          <w:lang w:val="en-GB"/>
        </w:rPr>
      </w:pPr>
      <w:r w:rsidRPr="005C7483">
        <w:rPr>
          <w:b/>
          <w:bCs/>
          <w:sz w:val="22"/>
          <w:szCs w:val="22"/>
          <w:lang w:val="en-GB"/>
        </w:rPr>
        <w:t>CONFIDENTIAL INFORMATION IN THE TENDER</w:t>
      </w:r>
    </w:p>
    <w:p w14:paraId="7858DE0B" w14:textId="77777777" w:rsidR="00B66F06" w:rsidRPr="0090401D" w:rsidRDefault="00B66F06" w:rsidP="00B66F06">
      <w:pPr>
        <w:rPr>
          <w:rFonts w:ascii="Times New Roman" w:hAnsi="Times New Roman" w:cs="Times New Roman"/>
          <w:lang w:val="en-GB"/>
        </w:rPr>
      </w:pPr>
    </w:p>
    <w:p w14:paraId="044B5365" w14:textId="26F55ADF" w:rsidR="00B66F06" w:rsidRPr="0090401D" w:rsidRDefault="005C7483" w:rsidP="00986663">
      <w:pPr>
        <w:ind w:firstLine="0"/>
        <w:rPr>
          <w:rFonts w:ascii="Times New Roman" w:hAnsi="Times New Roman" w:cs="Times New Roman"/>
          <w:lang w:val="en-GB"/>
        </w:rPr>
      </w:pPr>
      <w:r w:rsidRPr="005C7483">
        <w:rPr>
          <w:rFonts w:ascii="Times New Roman" w:hAnsi="Times New Roman" w:cs="Times New Roman"/>
          <w:lang w:val="en-GB"/>
        </w:rPr>
        <w:t>The following documents are submitted together with the Tender</w:t>
      </w:r>
      <w:r w:rsidR="00B66F06" w:rsidRPr="0090401D">
        <w:rPr>
          <w:rFonts w:ascii="Times New Roman" w:hAnsi="Times New Roman" w:cs="Times New Roman"/>
          <w:lang w:val="en-GB"/>
        </w:rPr>
        <w:t>:</w:t>
      </w:r>
    </w:p>
    <w:tbl>
      <w:tblPr>
        <w:tblStyle w:val="TableGrid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260"/>
        <w:gridCol w:w="5245"/>
      </w:tblGrid>
      <w:tr w:rsidR="00B66F06" w:rsidRPr="0090401D" w14:paraId="54F31D09" w14:textId="77777777" w:rsidTr="005B0009">
        <w:tc>
          <w:tcPr>
            <w:tcW w:w="988" w:type="dxa"/>
            <w:shd w:val="clear" w:color="auto" w:fill="F2F2F2" w:themeFill="background1" w:themeFillShade="F2"/>
            <w:vAlign w:val="center"/>
          </w:tcPr>
          <w:p w14:paraId="58CB05DC" w14:textId="510BF718" w:rsidR="00B66F06" w:rsidRPr="0090401D" w:rsidRDefault="0090401D" w:rsidP="0090401D">
            <w:pPr>
              <w:ind w:left="34" w:firstLine="0"/>
              <w:jc w:val="center"/>
              <w:rPr>
                <w:b/>
                <w:bCs/>
                <w:sz w:val="22"/>
                <w:szCs w:val="22"/>
                <w:lang w:val="en-GB"/>
              </w:rPr>
            </w:pPr>
            <w:r w:rsidRPr="0090401D">
              <w:rPr>
                <w:b/>
                <w:bCs/>
                <w:sz w:val="22"/>
                <w:szCs w:val="22"/>
                <w:lang w:val="en-GB"/>
              </w:rPr>
              <w:t>No</w:t>
            </w:r>
          </w:p>
        </w:tc>
        <w:tc>
          <w:tcPr>
            <w:tcW w:w="3260" w:type="dxa"/>
            <w:shd w:val="clear" w:color="auto" w:fill="F2F2F2" w:themeFill="background1" w:themeFillShade="F2"/>
            <w:vAlign w:val="center"/>
          </w:tcPr>
          <w:p w14:paraId="7FAC9D4A" w14:textId="0467D139" w:rsidR="00B66F06" w:rsidRPr="0090401D" w:rsidRDefault="005C7483" w:rsidP="009718BE">
            <w:pPr>
              <w:ind w:left="34" w:firstLine="0"/>
              <w:jc w:val="center"/>
              <w:rPr>
                <w:b/>
                <w:bCs/>
                <w:sz w:val="22"/>
                <w:szCs w:val="22"/>
                <w:lang w:val="en-GB"/>
              </w:rPr>
            </w:pPr>
            <w:r w:rsidRPr="005C7483">
              <w:rPr>
                <w:b/>
                <w:bCs/>
                <w:sz w:val="22"/>
                <w:szCs w:val="22"/>
                <w:lang w:val="en-GB"/>
              </w:rPr>
              <w:t>Document</w:t>
            </w:r>
          </w:p>
        </w:tc>
        <w:tc>
          <w:tcPr>
            <w:tcW w:w="5245" w:type="dxa"/>
            <w:shd w:val="clear" w:color="auto" w:fill="F2F2F2" w:themeFill="background1" w:themeFillShade="F2"/>
          </w:tcPr>
          <w:p w14:paraId="1C1B0DF4" w14:textId="3E794708" w:rsidR="00B66F06" w:rsidRPr="0090401D" w:rsidRDefault="005C7483" w:rsidP="009718BE">
            <w:pPr>
              <w:ind w:left="34" w:firstLine="0"/>
              <w:jc w:val="center"/>
              <w:rPr>
                <w:b/>
                <w:bCs/>
                <w:sz w:val="22"/>
                <w:szCs w:val="22"/>
                <w:lang w:val="en-GB"/>
              </w:rPr>
            </w:pPr>
            <w:r w:rsidRPr="005C7483">
              <w:rPr>
                <w:b/>
                <w:bCs/>
                <w:sz w:val="22"/>
                <w:szCs w:val="22"/>
                <w:lang w:val="en-GB"/>
              </w:rPr>
              <w:t xml:space="preserve">Confidential information </w:t>
            </w:r>
            <w:r>
              <w:rPr>
                <w:b/>
                <w:bCs/>
                <w:sz w:val="22"/>
                <w:szCs w:val="22"/>
                <w:lang w:val="en-GB"/>
              </w:rPr>
              <w:t>within</w:t>
            </w:r>
            <w:r w:rsidRPr="005C7483">
              <w:rPr>
                <w:b/>
                <w:bCs/>
                <w:sz w:val="22"/>
                <w:szCs w:val="22"/>
                <w:lang w:val="en-GB"/>
              </w:rPr>
              <w:t xml:space="preserve"> the document</w:t>
            </w:r>
          </w:p>
        </w:tc>
      </w:tr>
      <w:tr w:rsidR="00B66F06" w:rsidRPr="0090401D" w14:paraId="48F26962" w14:textId="77777777" w:rsidTr="005B0009">
        <w:trPr>
          <w:trHeight w:val="220"/>
        </w:trPr>
        <w:tc>
          <w:tcPr>
            <w:tcW w:w="988" w:type="dxa"/>
            <w:shd w:val="clear" w:color="auto" w:fill="F2F2F2" w:themeFill="background1" w:themeFillShade="F2"/>
            <w:vAlign w:val="center"/>
          </w:tcPr>
          <w:p w14:paraId="0DADC27B" w14:textId="77777777" w:rsidR="00B66F06" w:rsidRPr="0090401D" w:rsidRDefault="00B66F06" w:rsidP="009718BE">
            <w:pPr>
              <w:ind w:left="34" w:firstLine="0"/>
              <w:jc w:val="center"/>
              <w:rPr>
                <w:i/>
                <w:iCs/>
                <w:sz w:val="22"/>
                <w:szCs w:val="22"/>
                <w:lang w:val="en-GB"/>
              </w:rPr>
            </w:pPr>
            <w:r w:rsidRPr="0090401D">
              <w:rPr>
                <w:i/>
                <w:iCs/>
                <w:sz w:val="22"/>
                <w:szCs w:val="22"/>
                <w:lang w:val="en-GB"/>
              </w:rPr>
              <w:t>1</w:t>
            </w:r>
          </w:p>
        </w:tc>
        <w:tc>
          <w:tcPr>
            <w:tcW w:w="3260" w:type="dxa"/>
            <w:shd w:val="clear" w:color="auto" w:fill="F2F2F2" w:themeFill="background1" w:themeFillShade="F2"/>
            <w:vAlign w:val="center"/>
          </w:tcPr>
          <w:p w14:paraId="5E0AA4D9" w14:textId="77777777" w:rsidR="00B66F06" w:rsidRPr="0090401D" w:rsidRDefault="00B66F06" w:rsidP="009718BE">
            <w:pPr>
              <w:ind w:left="34" w:firstLine="0"/>
              <w:jc w:val="center"/>
              <w:rPr>
                <w:i/>
                <w:iCs/>
                <w:sz w:val="22"/>
                <w:szCs w:val="22"/>
                <w:lang w:val="en-GB"/>
              </w:rPr>
            </w:pPr>
            <w:r w:rsidRPr="0090401D">
              <w:rPr>
                <w:i/>
                <w:iCs/>
                <w:sz w:val="22"/>
                <w:szCs w:val="22"/>
                <w:lang w:val="en-GB"/>
              </w:rPr>
              <w:t>2</w:t>
            </w:r>
          </w:p>
        </w:tc>
        <w:tc>
          <w:tcPr>
            <w:tcW w:w="5245" w:type="dxa"/>
            <w:shd w:val="clear" w:color="auto" w:fill="F2F2F2" w:themeFill="background1" w:themeFillShade="F2"/>
          </w:tcPr>
          <w:p w14:paraId="59631390" w14:textId="77777777" w:rsidR="00B66F06" w:rsidRPr="0090401D" w:rsidRDefault="00B66F06" w:rsidP="009718BE">
            <w:pPr>
              <w:ind w:left="34" w:firstLine="0"/>
              <w:jc w:val="center"/>
              <w:rPr>
                <w:i/>
                <w:iCs/>
                <w:sz w:val="22"/>
                <w:szCs w:val="22"/>
                <w:lang w:val="en-GB"/>
              </w:rPr>
            </w:pPr>
            <w:r w:rsidRPr="0090401D">
              <w:rPr>
                <w:i/>
                <w:iCs/>
                <w:sz w:val="22"/>
                <w:szCs w:val="22"/>
                <w:lang w:val="en-GB"/>
              </w:rPr>
              <w:t>3</w:t>
            </w:r>
          </w:p>
        </w:tc>
      </w:tr>
      <w:tr w:rsidR="00B66F06" w:rsidRPr="0090401D" w14:paraId="0C71AA2C" w14:textId="77777777" w:rsidTr="005B0009">
        <w:tc>
          <w:tcPr>
            <w:tcW w:w="988" w:type="dxa"/>
            <w:vAlign w:val="center"/>
          </w:tcPr>
          <w:p w14:paraId="16C1A7ED" w14:textId="77777777" w:rsidR="00B66F06" w:rsidRPr="0090401D" w:rsidRDefault="00B66F06" w:rsidP="009718BE">
            <w:pPr>
              <w:ind w:left="34" w:firstLine="0"/>
              <w:rPr>
                <w:sz w:val="22"/>
                <w:szCs w:val="22"/>
                <w:lang w:val="en-GB"/>
              </w:rPr>
            </w:pPr>
            <w:r w:rsidRPr="0090401D">
              <w:rPr>
                <w:sz w:val="22"/>
                <w:szCs w:val="22"/>
                <w:lang w:val="en-GB"/>
              </w:rPr>
              <w:t>1.</w:t>
            </w:r>
          </w:p>
        </w:tc>
        <w:tc>
          <w:tcPr>
            <w:tcW w:w="3260" w:type="dxa"/>
          </w:tcPr>
          <w:p w14:paraId="1E53E1FA" w14:textId="77777777" w:rsidR="00B66F06" w:rsidRPr="0090401D" w:rsidRDefault="00B66F06" w:rsidP="009718BE">
            <w:pPr>
              <w:pStyle w:val="Standard1"/>
              <w:ind w:left="34"/>
              <w:jc w:val="both"/>
              <w:rPr>
                <w:sz w:val="22"/>
                <w:szCs w:val="22"/>
                <w:lang w:val="en-GB"/>
              </w:rPr>
            </w:pPr>
          </w:p>
        </w:tc>
        <w:tc>
          <w:tcPr>
            <w:tcW w:w="5245" w:type="dxa"/>
          </w:tcPr>
          <w:p w14:paraId="1310F41D" w14:textId="77777777" w:rsidR="00B66F06" w:rsidRPr="0090401D" w:rsidRDefault="00B66F06" w:rsidP="009718BE">
            <w:pPr>
              <w:ind w:left="34" w:firstLine="0"/>
              <w:jc w:val="center"/>
              <w:rPr>
                <w:sz w:val="22"/>
                <w:szCs w:val="22"/>
                <w:lang w:val="en-GB"/>
              </w:rPr>
            </w:pPr>
          </w:p>
        </w:tc>
      </w:tr>
      <w:tr w:rsidR="00B66F06" w:rsidRPr="0090401D" w14:paraId="4BD7773C" w14:textId="77777777" w:rsidTr="005B0009">
        <w:tc>
          <w:tcPr>
            <w:tcW w:w="988" w:type="dxa"/>
            <w:vAlign w:val="center"/>
          </w:tcPr>
          <w:p w14:paraId="7F99FED8" w14:textId="77777777" w:rsidR="00B66F06" w:rsidRPr="0090401D" w:rsidRDefault="00B66F06" w:rsidP="009718BE">
            <w:pPr>
              <w:ind w:left="34" w:firstLine="0"/>
              <w:rPr>
                <w:sz w:val="22"/>
                <w:szCs w:val="22"/>
                <w:lang w:val="en-GB"/>
              </w:rPr>
            </w:pPr>
            <w:r w:rsidRPr="0090401D">
              <w:rPr>
                <w:sz w:val="22"/>
                <w:szCs w:val="22"/>
                <w:lang w:val="en-GB"/>
              </w:rPr>
              <w:t>2.</w:t>
            </w:r>
          </w:p>
        </w:tc>
        <w:tc>
          <w:tcPr>
            <w:tcW w:w="3260" w:type="dxa"/>
          </w:tcPr>
          <w:p w14:paraId="51D2B2C2" w14:textId="77777777" w:rsidR="00B66F06" w:rsidRPr="0090401D" w:rsidRDefault="00B66F06" w:rsidP="009718BE">
            <w:pPr>
              <w:pStyle w:val="Standard1"/>
              <w:ind w:left="34"/>
              <w:jc w:val="both"/>
              <w:rPr>
                <w:sz w:val="22"/>
                <w:szCs w:val="22"/>
                <w:lang w:val="en-GB"/>
              </w:rPr>
            </w:pPr>
          </w:p>
        </w:tc>
        <w:tc>
          <w:tcPr>
            <w:tcW w:w="5245" w:type="dxa"/>
          </w:tcPr>
          <w:p w14:paraId="1B2093EC" w14:textId="77777777" w:rsidR="00B66F06" w:rsidRPr="0090401D" w:rsidRDefault="00B66F06" w:rsidP="009718BE">
            <w:pPr>
              <w:ind w:left="34" w:firstLine="0"/>
              <w:jc w:val="center"/>
              <w:rPr>
                <w:sz w:val="22"/>
                <w:szCs w:val="22"/>
                <w:lang w:val="en-GB"/>
              </w:rPr>
            </w:pPr>
          </w:p>
        </w:tc>
      </w:tr>
      <w:tr w:rsidR="00B66F06" w:rsidRPr="0090401D" w14:paraId="18303CFD" w14:textId="77777777" w:rsidTr="005B0009">
        <w:tc>
          <w:tcPr>
            <w:tcW w:w="988" w:type="dxa"/>
            <w:vAlign w:val="center"/>
          </w:tcPr>
          <w:p w14:paraId="240622F9" w14:textId="77777777" w:rsidR="00B66F06" w:rsidRPr="0090401D" w:rsidRDefault="00B66F06" w:rsidP="009718BE">
            <w:pPr>
              <w:ind w:left="34" w:firstLine="0"/>
              <w:rPr>
                <w:sz w:val="22"/>
                <w:szCs w:val="22"/>
                <w:lang w:val="en-GB"/>
              </w:rPr>
            </w:pPr>
            <w:r w:rsidRPr="0090401D">
              <w:rPr>
                <w:sz w:val="22"/>
                <w:szCs w:val="22"/>
                <w:lang w:val="en-GB"/>
              </w:rPr>
              <w:t>3.</w:t>
            </w:r>
          </w:p>
        </w:tc>
        <w:tc>
          <w:tcPr>
            <w:tcW w:w="3260" w:type="dxa"/>
          </w:tcPr>
          <w:p w14:paraId="1A786CB2" w14:textId="77777777" w:rsidR="00B66F06" w:rsidRPr="0090401D" w:rsidRDefault="00B66F06" w:rsidP="009718BE">
            <w:pPr>
              <w:pStyle w:val="Standard1"/>
              <w:ind w:left="34"/>
              <w:jc w:val="both"/>
              <w:rPr>
                <w:sz w:val="22"/>
                <w:szCs w:val="22"/>
                <w:lang w:val="en-GB"/>
              </w:rPr>
            </w:pPr>
          </w:p>
        </w:tc>
        <w:tc>
          <w:tcPr>
            <w:tcW w:w="5245" w:type="dxa"/>
          </w:tcPr>
          <w:p w14:paraId="18EEB206" w14:textId="77777777" w:rsidR="00B66F06" w:rsidRPr="0090401D" w:rsidRDefault="00B66F06" w:rsidP="009718BE">
            <w:pPr>
              <w:ind w:left="34" w:firstLine="0"/>
              <w:jc w:val="center"/>
              <w:rPr>
                <w:sz w:val="22"/>
                <w:szCs w:val="22"/>
                <w:lang w:val="en-GB"/>
              </w:rPr>
            </w:pPr>
          </w:p>
        </w:tc>
      </w:tr>
    </w:tbl>
    <w:p w14:paraId="14CEF415" w14:textId="57C557B0" w:rsidR="00941B3D" w:rsidRPr="005C7483" w:rsidRDefault="005C7483" w:rsidP="005C7483">
      <w:pPr>
        <w:spacing w:before="60" w:after="60"/>
        <w:ind w:firstLine="0"/>
        <w:rPr>
          <w:rFonts w:ascii="Times New Roman" w:eastAsia="Calibri" w:hAnsi="Times New Roman" w:cs="Times New Roman"/>
          <w:i/>
          <w:lang w:val="en-GB"/>
        </w:rPr>
      </w:pPr>
      <w:r w:rsidRPr="005C7483">
        <w:rPr>
          <w:rFonts w:ascii="Times New Roman" w:eastAsia="Calibri" w:hAnsi="Times New Roman" w:cs="Times New Roman"/>
          <w:i/>
          <w:lang w:val="en-GB"/>
        </w:rPr>
        <w:t>This section should be completed only if confidential information is provided.</w:t>
      </w:r>
      <w:r>
        <w:rPr>
          <w:rFonts w:ascii="Times New Roman" w:eastAsia="Calibri" w:hAnsi="Times New Roman" w:cs="Times New Roman"/>
          <w:i/>
          <w:lang w:val="en-GB"/>
        </w:rPr>
        <w:t xml:space="preserve"> </w:t>
      </w:r>
      <w:r w:rsidRPr="005C7483">
        <w:rPr>
          <w:rFonts w:ascii="Times New Roman" w:eastAsia="Calibri" w:hAnsi="Times New Roman" w:cs="Times New Roman"/>
          <w:i/>
          <w:lang w:val="en-GB"/>
        </w:rPr>
        <w:t>The Supplier may not designate the entire Tender as confidential.</w:t>
      </w:r>
      <w:r>
        <w:rPr>
          <w:rFonts w:ascii="Times New Roman" w:eastAsia="Calibri" w:hAnsi="Times New Roman" w:cs="Times New Roman"/>
          <w:i/>
          <w:lang w:val="en-GB"/>
        </w:rPr>
        <w:t xml:space="preserve"> </w:t>
      </w:r>
      <w:r w:rsidRPr="005C7483">
        <w:rPr>
          <w:rFonts w:ascii="Times New Roman" w:eastAsia="Calibri" w:hAnsi="Times New Roman" w:cs="Times New Roman"/>
          <w:i/>
          <w:lang w:val="en-GB"/>
        </w:rPr>
        <w:t>Any information required to be disclosed under the laws of the Republic of Lithuania may not be marked as confidential.</w:t>
      </w:r>
      <w:r>
        <w:rPr>
          <w:rFonts w:ascii="Times New Roman" w:eastAsia="Calibri" w:hAnsi="Times New Roman" w:cs="Times New Roman"/>
          <w:i/>
          <w:lang w:val="en-GB"/>
        </w:rPr>
        <w:t xml:space="preserve"> </w:t>
      </w:r>
      <w:r w:rsidRPr="005C7483">
        <w:rPr>
          <w:rFonts w:ascii="Times New Roman" w:eastAsia="Calibri" w:hAnsi="Times New Roman" w:cs="Times New Roman"/>
          <w:i/>
          <w:lang w:val="en-GB"/>
        </w:rPr>
        <w:t>If the Supplier does not specify which information is confidential, the Tender will be considered to contain no confidential information</w:t>
      </w:r>
      <w:r w:rsidR="00941B3D" w:rsidRPr="0090401D">
        <w:rPr>
          <w:rFonts w:ascii="Times New Roman" w:eastAsia="Calibri" w:hAnsi="Times New Roman" w:cs="Times New Roman"/>
          <w:i/>
          <w:lang w:val="en-GB"/>
        </w:rPr>
        <w:t>.</w:t>
      </w:r>
    </w:p>
    <w:p w14:paraId="0DA08137" w14:textId="77777777" w:rsidR="00B66F06" w:rsidRPr="0090401D" w:rsidRDefault="00B66F06" w:rsidP="00986663">
      <w:pPr>
        <w:spacing w:before="60" w:after="60"/>
        <w:ind w:firstLine="0"/>
        <w:rPr>
          <w:rFonts w:ascii="Times New Roman" w:hAnsi="Times New Roman" w:cs="Times New Roman"/>
          <w:lang w:val="en-GB"/>
        </w:rPr>
      </w:pPr>
    </w:p>
    <w:p w14:paraId="436EE56B" w14:textId="77777777" w:rsidR="00B66F06" w:rsidRPr="0090401D" w:rsidRDefault="00B66F06" w:rsidP="002117BF">
      <w:pPr>
        <w:ind w:firstLine="0"/>
        <w:rPr>
          <w:rStyle w:val="normaltextrun"/>
          <w:rFonts w:ascii="Times New Roman" w:hAnsi="Times New Roman" w:cs="Times New Roman"/>
          <w:lang w:val="en-GB"/>
        </w:rPr>
      </w:pPr>
    </w:p>
    <w:p w14:paraId="1064149D" w14:textId="28163E3F" w:rsidR="00B66F06" w:rsidRPr="0090401D" w:rsidRDefault="005C7483" w:rsidP="005C7483">
      <w:pPr>
        <w:tabs>
          <w:tab w:val="left" w:pos="8931"/>
        </w:tabs>
        <w:ind w:firstLine="0"/>
        <w:rPr>
          <w:rFonts w:ascii="Times New Roman" w:hAnsi="Times New Roman" w:cs="Times New Roman"/>
          <w:lang w:val="en-GB"/>
        </w:rPr>
      </w:pPr>
      <w:r w:rsidRPr="005C7483">
        <w:rPr>
          <w:rFonts w:ascii="Times New Roman" w:hAnsi="Times New Roman" w:cs="Times New Roman"/>
          <w:lang w:val="en-GB"/>
        </w:rPr>
        <w:t>By signing this Tender, I hereby confirm that</w:t>
      </w:r>
      <w:r w:rsidR="00B66F06" w:rsidRPr="0090401D">
        <w:rPr>
          <w:rFonts w:ascii="Times New Roman" w:hAnsi="Times New Roman" w:cs="Times New Roman"/>
          <w:lang w:val="en-GB"/>
        </w:rPr>
        <w:t>:</w:t>
      </w:r>
    </w:p>
    <w:p w14:paraId="6A777D3C" w14:textId="2ACA3CD5" w:rsidR="00B66F06" w:rsidRPr="0090401D" w:rsidRDefault="005C7483" w:rsidP="002369AD">
      <w:pPr>
        <w:pStyle w:val="ListParagraph"/>
        <w:numPr>
          <w:ilvl w:val="0"/>
          <w:numId w:val="3"/>
        </w:numPr>
        <w:tabs>
          <w:tab w:val="left" w:pos="426"/>
          <w:tab w:val="left" w:pos="8931"/>
        </w:tabs>
        <w:ind w:left="142" w:firstLine="0"/>
        <w:jc w:val="both"/>
        <w:rPr>
          <w:sz w:val="22"/>
          <w:szCs w:val="22"/>
          <w:lang w:val="en-GB"/>
        </w:rPr>
      </w:pPr>
      <w:r w:rsidRPr="005C7483">
        <w:rPr>
          <w:rFonts w:eastAsia="Calibri"/>
          <w:sz w:val="22"/>
          <w:szCs w:val="22"/>
          <w:lang w:val="en-GB"/>
        </w:rPr>
        <w:t>the information provided in the tender documents is true and accurate</w:t>
      </w:r>
      <w:r w:rsidR="00B66F06" w:rsidRPr="0090401D">
        <w:rPr>
          <w:rFonts w:eastAsia="Calibri"/>
          <w:sz w:val="22"/>
          <w:szCs w:val="22"/>
          <w:lang w:val="en-GB"/>
        </w:rPr>
        <w:t>;</w:t>
      </w:r>
    </w:p>
    <w:p w14:paraId="050C5B77" w14:textId="3A66DCE2" w:rsidR="00B66F06" w:rsidRPr="0090401D" w:rsidRDefault="005C7483" w:rsidP="002369AD">
      <w:pPr>
        <w:pStyle w:val="ListParagraph"/>
        <w:numPr>
          <w:ilvl w:val="0"/>
          <w:numId w:val="3"/>
        </w:numPr>
        <w:tabs>
          <w:tab w:val="left" w:pos="426"/>
          <w:tab w:val="left" w:pos="8931"/>
        </w:tabs>
        <w:ind w:left="142" w:firstLine="0"/>
        <w:jc w:val="both"/>
        <w:rPr>
          <w:sz w:val="22"/>
          <w:szCs w:val="22"/>
          <w:lang w:val="en-GB"/>
        </w:rPr>
      </w:pPr>
      <w:r w:rsidRPr="005C7483">
        <w:rPr>
          <w:sz w:val="22"/>
          <w:szCs w:val="22"/>
          <w:lang w:val="en-GB"/>
        </w:rPr>
        <w:t xml:space="preserve">the proposed procurement </w:t>
      </w:r>
      <w:r>
        <w:rPr>
          <w:sz w:val="22"/>
          <w:szCs w:val="22"/>
          <w:lang w:val="en-GB"/>
        </w:rPr>
        <w:t xml:space="preserve">subject </w:t>
      </w:r>
      <w:r w:rsidRPr="005C7483">
        <w:rPr>
          <w:sz w:val="22"/>
          <w:szCs w:val="22"/>
          <w:lang w:val="en-GB"/>
        </w:rPr>
        <w:t>fully complies with the requirements set out in the procurement documents</w:t>
      </w:r>
      <w:r w:rsidR="00B66F06" w:rsidRPr="0090401D">
        <w:rPr>
          <w:sz w:val="22"/>
          <w:szCs w:val="22"/>
          <w:lang w:val="en-GB"/>
        </w:rPr>
        <w:t>;</w:t>
      </w:r>
    </w:p>
    <w:p w14:paraId="461D9097" w14:textId="6096393E" w:rsidR="00B66F06" w:rsidRPr="0090401D" w:rsidRDefault="005C7483" w:rsidP="002369AD">
      <w:pPr>
        <w:pStyle w:val="ListParagraph"/>
        <w:numPr>
          <w:ilvl w:val="0"/>
          <w:numId w:val="3"/>
        </w:numPr>
        <w:tabs>
          <w:tab w:val="left" w:pos="426"/>
          <w:tab w:val="left" w:pos="8931"/>
        </w:tabs>
        <w:ind w:left="142" w:firstLine="0"/>
        <w:jc w:val="both"/>
        <w:rPr>
          <w:sz w:val="22"/>
          <w:szCs w:val="22"/>
          <w:lang w:val="en-GB"/>
        </w:rPr>
      </w:pPr>
      <w:r w:rsidRPr="005C7483">
        <w:rPr>
          <w:sz w:val="22"/>
          <w:szCs w:val="22"/>
          <w:lang w:val="en-GB"/>
        </w:rPr>
        <w:t>I agree to all the terms and conditions specified in the procurement documents</w:t>
      </w:r>
      <w:r w:rsidR="00B66F06" w:rsidRPr="0090401D">
        <w:rPr>
          <w:sz w:val="22"/>
          <w:szCs w:val="22"/>
          <w:lang w:val="en-GB"/>
        </w:rPr>
        <w:t>;</w:t>
      </w:r>
    </w:p>
    <w:p w14:paraId="7740B8B5" w14:textId="06DB6D94" w:rsidR="00B66F06" w:rsidRPr="0090401D" w:rsidRDefault="005C7483" w:rsidP="002369AD">
      <w:pPr>
        <w:pStyle w:val="ListParagraph"/>
        <w:numPr>
          <w:ilvl w:val="0"/>
          <w:numId w:val="3"/>
        </w:numPr>
        <w:tabs>
          <w:tab w:val="left" w:pos="426"/>
          <w:tab w:val="left" w:pos="567"/>
          <w:tab w:val="left" w:pos="8931"/>
        </w:tabs>
        <w:ind w:left="142" w:firstLine="0"/>
        <w:contextualSpacing w:val="0"/>
        <w:jc w:val="both"/>
        <w:rPr>
          <w:sz w:val="22"/>
          <w:szCs w:val="22"/>
          <w:lang w:val="en-GB"/>
        </w:rPr>
      </w:pPr>
      <w:r w:rsidRPr="005C7483">
        <w:rPr>
          <w:sz w:val="22"/>
          <w:szCs w:val="22"/>
          <w:lang w:val="en-GB"/>
        </w:rPr>
        <w:t>the Tender shall remain valid for the period specified in the procurement documents</w:t>
      </w:r>
      <w:r w:rsidR="000565B9" w:rsidRPr="0090401D">
        <w:rPr>
          <w:sz w:val="22"/>
          <w:szCs w:val="22"/>
          <w:lang w:val="en-GB"/>
        </w:rPr>
        <w:t>;</w:t>
      </w:r>
    </w:p>
    <w:p w14:paraId="08FAFF61" w14:textId="375B0849" w:rsidR="00B66F06" w:rsidRPr="0090401D" w:rsidRDefault="005C7483" w:rsidP="002369AD">
      <w:pPr>
        <w:pStyle w:val="ListParagraph"/>
        <w:numPr>
          <w:ilvl w:val="0"/>
          <w:numId w:val="3"/>
        </w:numPr>
        <w:tabs>
          <w:tab w:val="left" w:pos="426"/>
          <w:tab w:val="left" w:pos="8364"/>
        </w:tabs>
        <w:ind w:left="142" w:firstLine="0"/>
        <w:jc w:val="both"/>
        <w:rPr>
          <w:rFonts w:eastAsia="Arial"/>
          <w:sz w:val="22"/>
          <w:szCs w:val="22"/>
          <w:lang w:val="en-GB"/>
        </w:rPr>
      </w:pPr>
      <w:r w:rsidRPr="005C7483">
        <w:rPr>
          <w:rFonts w:eastAsia="Arial"/>
          <w:sz w:val="22"/>
          <w:szCs w:val="22"/>
          <w:lang w:val="en-GB"/>
        </w:rPr>
        <w:t>I confirm that I possess sufficient expertise, resources, and reliability to ensure the security of personal data processing (where the performance of the contract involves the processing of personal data of natural persons, as governed by Regulation (EU) 2016/679 of the European Parliament and of the Council of 27 April 2016</w:t>
      </w:r>
      <w:r>
        <w:rPr>
          <w:rFonts w:eastAsia="Arial"/>
          <w:sz w:val="22"/>
          <w:szCs w:val="22"/>
          <w:lang w:val="en-GB"/>
        </w:rPr>
        <w:t xml:space="preserve"> </w:t>
      </w:r>
      <w:r w:rsidRPr="005C7483">
        <w:rPr>
          <w:rFonts w:eastAsia="Arial"/>
          <w:sz w:val="22"/>
          <w:szCs w:val="22"/>
          <w:lang w:val="en-GB"/>
        </w:rPr>
        <w:t>on the protection of natural persons with regard to the processing of personal data and on the free movement of such data, and repealing Directive 95/46/EC</w:t>
      </w:r>
      <w:r w:rsidR="00B66F06" w:rsidRPr="0090401D">
        <w:rPr>
          <w:rFonts w:eastAsia="Arial"/>
          <w:sz w:val="22"/>
          <w:szCs w:val="22"/>
          <w:lang w:val="en-GB"/>
        </w:rPr>
        <w:t>).</w:t>
      </w:r>
    </w:p>
    <w:p w14:paraId="2023D706" w14:textId="77777777" w:rsidR="00B66F06" w:rsidRPr="00AA547E" w:rsidRDefault="00B66F06" w:rsidP="002369AD">
      <w:pPr>
        <w:spacing w:before="60" w:after="60"/>
        <w:rPr>
          <w:rFonts w:ascii="Times New Roman" w:hAnsi="Times New Roman" w:cs="Times New Roman"/>
          <w:lang w:val="lt-LT"/>
        </w:rPr>
      </w:pPr>
    </w:p>
    <w:p w14:paraId="19FCD028" w14:textId="77777777" w:rsidR="00B66F06" w:rsidRPr="0090401D" w:rsidRDefault="00B66F06" w:rsidP="002369AD">
      <w:pPr>
        <w:spacing w:before="60" w:after="60"/>
        <w:jc w:val="center"/>
        <w:rPr>
          <w:rFonts w:ascii="Times New Roman" w:hAnsi="Times New Roman" w:cs="Times New Roman"/>
          <w:lang w:val="en-GB"/>
        </w:rPr>
      </w:pPr>
      <w:r w:rsidRPr="0090401D">
        <w:rPr>
          <w:rFonts w:ascii="Times New Roman" w:hAnsi="Times New Roman" w:cs="Times New Roman"/>
          <w:lang w:val="en-GB"/>
        </w:rPr>
        <w:t>______________________________________________________</w:t>
      </w:r>
    </w:p>
    <w:p w14:paraId="636F4045" w14:textId="42FB0379" w:rsidR="008B64F0" w:rsidRPr="005C7483" w:rsidRDefault="00B66F06" w:rsidP="00D923D7">
      <w:pPr>
        <w:spacing w:before="60" w:after="60"/>
        <w:jc w:val="center"/>
        <w:rPr>
          <w:rFonts w:ascii="Times New Roman" w:hAnsi="Times New Roman" w:cs="Times New Roman"/>
          <w:lang w:val="lt-LT"/>
        </w:rPr>
      </w:pPr>
      <w:r w:rsidRPr="0090401D">
        <w:rPr>
          <w:rFonts w:ascii="Times New Roman" w:hAnsi="Times New Roman" w:cs="Times New Roman"/>
          <w:lang w:val="en-GB"/>
        </w:rPr>
        <w:t>(</w:t>
      </w:r>
      <w:r w:rsidR="005C7483" w:rsidRPr="005C7483">
        <w:rPr>
          <w:rFonts w:ascii="Times New Roman" w:hAnsi="Times New Roman" w:cs="Times New Roman"/>
          <w:lang w:val="en-GB"/>
        </w:rPr>
        <w:t xml:space="preserve">Position, name, </w:t>
      </w:r>
      <w:r w:rsidR="005C7483">
        <w:rPr>
          <w:rFonts w:ascii="Times New Roman" w:hAnsi="Times New Roman" w:cs="Times New Roman"/>
          <w:lang w:val="en-GB"/>
        </w:rPr>
        <w:t xml:space="preserve">last </w:t>
      </w:r>
      <w:r w:rsidR="005C7483" w:rsidRPr="005C7483">
        <w:rPr>
          <w:rFonts w:ascii="Times New Roman" w:hAnsi="Times New Roman" w:cs="Times New Roman"/>
          <w:lang w:val="en-GB"/>
        </w:rPr>
        <w:t>name, signature of the Supplier or their authorised person</w:t>
      </w:r>
      <w:r w:rsidRPr="0090401D">
        <w:rPr>
          <w:rFonts w:ascii="Times New Roman" w:hAnsi="Times New Roman" w:cs="Times New Roman"/>
          <w:lang w:val="en-GB"/>
        </w:rPr>
        <w:t>)</w:t>
      </w:r>
    </w:p>
    <w:sectPr w:rsidR="008B64F0" w:rsidRPr="005C7483" w:rsidSect="00884FF4">
      <w:headerReference w:type="even" r:id="rId10"/>
      <w:headerReference w:type="default" r:id="rId11"/>
      <w:footerReference w:type="even" r:id="rId12"/>
      <w:footerReference w:type="default" r:id="rId13"/>
      <w:headerReference w:type="first" r:id="rId14"/>
      <w:footerReference w:type="first" r:id="rId15"/>
      <w:pgSz w:w="11906" w:h="16838"/>
      <w:pgMar w:top="993"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C125D" w14:textId="77777777" w:rsidR="00F24386" w:rsidRDefault="00F24386" w:rsidP="00CC4C23">
      <w:r>
        <w:separator/>
      </w:r>
    </w:p>
  </w:endnote>
  <w:endnote w:type="continuationSeparator" w:id="0">
    <w:p w14:paraId="4FAA2475" w14:textId="77777777" w:rsidR="00F24386" w:rsidRDefault="00F24386" w:rsidP="00CC4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FB508" w14:textId="77777777" w:rsidR="00EA1886" w:rsidRDefault="00EA18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22C47" w14:textId="77777777" w:rsidR="00EA1886" w:rsidRDefault="00EA18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EE2BB" w14:textId="77777777" w:rsidR="00EA1886" w:rsidRDefault="00EA18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D702B" w14:textId="77777777" w:rsidR="00F24386" w:rsidRDefault="00F24386" w:rsidP="00CC4C23">
      <w:r>
        <w:separator/>
      </w:r>
    </w:p>
  </w:footnote>
  <w:footnote w:type="continuationSeparator" w:id="0">
    <w:p w14:paraId="68AAAE64" w14:textId="77777777" w:rsidR="00F24386" w:rsidRDefault="00F24386" w:rsidP="00CC4C23">
      <w:r>
        <w:continuationSeparator/>
      </w:r>
    </w:p>
  </w:footnote>
  <w:footnote w:id="1">
    <w:p w14:paraId="4D3021BF" w14:textId="44F90B2C" w:rsidR="00374D20" w:rsidRPr="0090401D" w:rsidRDefault="00374D20" w:rsidP="00132D5B">
      <w:pPr>
        <w:pStyle w:val="FootnoteText"/>
        <w:ind w:right="-708" w:firstLine="0"/>
        <w:rPr>
          <w:rFonts w:ascii="Times New Roman" w:hAnsi="Times New Roman" w:cs="Times New Roman"/>
          <w:sz w:val="16"/>
          <w:szCs w:val="16"/>
          <w:lang w:val="en-GB"/>
        </w:rPr>
      </w:pPr>
      <w:r w:rsidRPr="0090401D">
        <w:rPr>
          <w:rStyle w:val="FootnoteReference"/>
          <w:rFonts w:ascii="Times New Roman" w:hAnsi="Times New Roman" w:cs="Times New Roman"/>
          <w:sz w:val="16"/>
          <w:szCs w:val="16"/>
          <w:lang w:val="en-GB"/>
        </w:rPr>
        <w:footnoteRef/>
      </w:r>
      <w:r w:rsidR="0090401D">
        <w:rPr>
          <w:rFonts w:ascii="Times New Roman" w:hAnsi="Times New Roman" w:cs="Times New Roman"/>
          <w:sz w:val="16"/>
          <w:szCs w:val="16"/>
          <w:lang w:val="en-GB"/>
        </w:rPr>
        <w:t xml:space="preserve"> </w:t>
      </w:r>
      <w:r w:rsidR="0090401D" w:rsidRPr="0090401D">
        <w:rPr>
          <w:rFonts w:ascii="Times New Roman" w:hAnsi="Times New Roman" w:cs="Times New Roman"/>
          <w:sz w:val="16"/>
          <w:szCs w:val="16"/>
          <w:lang w:val="en-GB"/>
        </w:rPr>
        <w:t>The Supplier must complete the table</w:t>
      </w:r>
      <w:r w:rsidRPr="0090401D">
        <w:rPr>
          <w:rFonts w:ascii="Times New Roman" w:hAnsi="Times New Roman" w:cs="Times New Roman"/>
          <w:sz w:val="16"/>
          <w:szCs w:val="16"/>
          <w:lang w:val="en-GB"/>
        </w:rPr>
        <w:t>.</w:t>
      </w:r>
    </w:p>
  </w:footnote>
  <w:footnote w:id="2">
    <w:p w14:paraId="79AFDAA2" w14:textId="3EE2AA38" w:rsidR="00E2490B" w:rsidRPr="0090401D" w:rsidRDefault="00E2490B" w:rsidP="00132D5B">
      <w:pPr>
        <w:pStyle w:val="FootnoteText"/>
        <w:ind w:right="-708" w:firstLine="0"/>
        <w:rPr>
          <w:rFonts w:ascii="Arial" w:hAnsi="Arial" w:cs="Arial"/>
          <w:sz w:val="16"/>
          <w:szCs w:val="16"/>
          <w:lang w:val="en-GB"/>
        </w:rPr>
      </w:pPr>
      <w:r w:rsidRPr="0090401D">
        <w:rPr>
          <w:rStyle w:val="FootnoteReference"/>
          <w:rFonts w:ascii="Times New Roman" w:hAnsi="Times New Roman" w:cs="Times New Roman"/>
          <w:sz w:val="16"/>
          <w:szCs w:val="16"/>
          <w:lang w:val="en-GB"/>
        </w:rPr>
        <w:footnoteRef/>
      </w:r>
      <w:r w:rsidRPr="0090401D">
        <w:rPr>
          <w:rFonts w:ascii="Times New Roman" w:hAnsi="Times New Roman" w:cs="Times New Roman"/>
          <w:sz w:val="16"/>
          <w:szCs w:val="16"/>
          <w:lang w:val="en-GB"/>
        </w:rPr>
        <w:t xml:space="preserve"> </w:t>
      </w:r>
      <w:r w:rsidR="0090401D" w:rsidRPr="0090401D">
        <w:rPr>
          <w:rFonts w:ascii="Times New Roman" w:hAnsi="Times New Roman" w:cs="Times New Roman"/>
          <w:sz w:val="16"/>
          <w:szCs w:val="16"/>
          <w:lang w:val="en-GB"/>
        </w:rPr>
        <w:t>To be completed if a subcontractor is engaged</w:t>
      </w:r>
      <w:r w:rsidRPr="0090401D">
        <w:rPr>
          <w:rFonts w:ascii="Times New Roman" w:hAnsi="Times New Roman" w:cs="Times New Roman"/>
          <w:sz w:val="16"/>
          <w:szCs w:val="16"/>
          <w:lang w:val="en-GB"/>
        </w:rPr>
        <w:t>.</w:t>
      </w:r>
    </w:p>
  </w:footnote>
  <w:footnote w:id="3">
    <w:p w14:paraId="2B451F30" w14:textId="0ACF2795" w:rsidR="00635425" w:rsidRPr="005C7483" w:rsidRDefault="00635425" w:rsidP="00635425">
      <w:pPr>
        <w:pStyle w:val="FootnoteText"/>
        <w:ind w:right="-1" w:firstLine="0"/>
        <w:rPr>
          <w:rFonts w:ascii="Times New Roman" w:hAnsi="Times New Roman" w:cs="Times New Roman"/>
          <w:sz w:val="16"/>
          <w:szCs w:val="16"/>
          <w:lang w:val="lt-LT"/>
        </w:rPr>
      </w:pPr>
      <w:r w:rsidRPr="0090401D">
        <w:rPr>
          <w:rStyle w:val="FootnoteReference"/>
          <w:rFonts w:ascii="Times New Roman" w:hAnsi="Times New Roman" w:cs="Times New Roman"/>
          <w:sz w:val="16"/>
          <w:szCs w:val="16"/>
          <w:lang w:val="en-GB"/>
        </w:rPr>
        <w:footnoteRef/>
      </w:r>
      <w:r w:rsidRPr="0090401D">
        <w:rPr>
          <w:rFonts w:ascii="Times New Roman" w:hAnsi="Times New Roman" w:cs="Times New Roman"/>
          <w:sz w:val="16"/>
          <w:szCs w:val="16"/>
          <w:lang w:val="en-GB"/>
        </w:rPr>
        <w:t xml:space="preserve"> </w:t>
      </w:r>
      <w:r w:rsidR="005C7483" w:rsidRPr="005C7483">
        <w:rPr>
          <w:rFonts w:ascii="Times New Roman" w:hAnsi="Times New Roman" w:cs="Times New Roman"/>
          <w:sz w:val="16"/>
          <w:szCs w:val="16"/>
          <w:lang w:val="en-GB"/>
        </w:rPr>
        <w:t>The total tender price including VAT will be used for tender evaluation purposes. This amount must cover all expenses incurred by the Supplier, including applicable taxes and the cost of submitting invoices via the SABIS system</w:t>
      </w:r>
      <w:r w:rsidRPr="0090401D">
        <w:rPr>
          <w:rFonts w:ascii="Times New Roman" w:hAnsi="Times New Roman" w:cs="Times New Roman"/>
          <w:sz w:val="16"/>
          <w:szCs w:val="16"/>
          <w:lang w:val="en-GB"/>
        </w:rPr>
        <w:t>.</w:t>
      </w:r>
    </w:p>
  </w:footnote>
  <w:footnote w:id="4">
    <w:p w14:paraId="42BD0A2C" w14:textId="456ED8D0" w:rsidR="006A55FB" w:rsidRPr="0090401D" w:rsidRDefault="006A55FB" w:rsidP="002369AD">
      <w:pPr>
        <w:pStyle w:val="FootnoteText"/>
        <w:ind w:right="-1" w:firstLine="0"/>
        <w:rPr>
          <w:rFonts w:ascii="Arial" w:hAnsi="Arial" w:cs="Arial"/>
          <w:sz w:val="16"/>
          <w:szCs w:val="16"/>
          <w:lang w:val="en-GB"/>
        </w:rPr>
      </w:pPr>
      <w:r w:rsidRPr="0090401D">
        <w:rPr>
          <w:rStyle w:val="FootnoteReference"/>
          <w:rFonts w:ascii="Times New Roman" w:hAnsi="Times New Roman" w:cs="Times New Roman"/>
          <w:sz w:val="16"/>
          <w:szCs w:val="16"/>
          <w:lang w:val="en-GB"/>
        </w:rPr>
        <w:footnoteRef/>
      </w:r>
      <w:r w:rsidRPr="0090401D">
        <w:rPr>
          <w:rFonts w:ascii="Times New Roman" w:hAnsi="Times New Roman" w:cs="Times New Roman"/>
          <w:sz w:val="16"/>
          <w:szCs w:val="16"/>
          <w:lang w:val="en-GB"/>
        </w:rPr>
        <w:t xml:space="preserve"> </w:t>
      </w:r>
      <w:r w:rsidR="005C7483" w:rsidRPr="005C7483">
        <w:rPr>
          <w:rFonts w:ascii="Times New Roman" w:hAnsi="Times New Roman" w:cs="Times New Roman"/>
          <w:sz w:val="16"/>
          <w:szCs w:val="16"/>
          <w:lang w:val="en-GB"/>
        </w:rPr>
        <w:t>Where the Supplier is not liable to pay VAT under applicable legislation, they must indicate the reason, making reference to Council Directive 2006/112/EC of 28 November 2006 on the common system of value added tax, Article 95 of the Law</w:t>
      </w:r>
      <w:r w:rsidR="005C7483">
        <w:rPr>
          <w:rFonts w:ascii="Times New Roman" w:hAnsi="Times New Roman" w:cs="Times New Roman"/>
          <w:sz w:val="16"/>
          <w:szCs w:val="16"/>
          <w:lang w:val="en-GB"/>
        </w:rPr>
        <w:t xml:space="preserve"> on Value Added Tax</w:t>
      </w:r>
      <w:r w:rsidR="005C7483" w:rsidRPr="005C7483">
        <w:rPr>
          <w:rFonts w:ascii="Times New Roman" w:hAnsi="Times New Roman" w:cs="Times New Roman"/>
          <w:sz w:val="16"/>
          <w:szCs w:val="16"/>
          <w:lang w:val="en-GB"/>
        </w:rPr>
        <w:t xml:space="preserve">, or another valid ground as specified by the Supplier. In such cases, the VAT field may be left blank or marked </w:t>
      </w:r>
      <w:r w:rsidR="005C7483">
        <w:rPr>
          <w:rFonts w:ascii="Times New Roman" w:hAnsi="Times New Roman" w:cs="Times New Roman"/>
          <w:sz w:val="16"/>
          <w:szCs w:val="16"/>
          <w:lang w:val="en-GB"/>
        </w:rPr>
        <w:t>‘</w:t>
      </w:r>
      <w:r w:rsidR="005C7483" w:rsidRPr="005C7483">
        <w:rPr>
          <w:rFonts w:ascii="Times New Roman" w:hAnsi="Times New Roman" w:cs="Times New Roman"/>
          <w:sz w:val="16"/>
          <w:szCs w:val="16"/>
          <w:lang w:val="en-GB"/>
        </w:rPr>
        <w:t>not subject to VAT</w:t>
      </w:r>
      <w:r w:rsidR="005C7483">
        <w:rPr>
          <w:rFonts w:ascii="Times New Roman" w:hAnsi="Times New Roman" w:cs="Times New Roman"/>
          <w:sz w:val="16"/>
          <w:szCs w:val="16"/>
          <w:lang w:val="en-GB"/>
        </w:rPr>
        <w:t>’</w:t>
      </w:r>
      <w:r w:rsidR="005C7483" w:rsidRPr="005C7483">
        <w:rPr>
          <w:rFonts w:ascii="Times New Roman" w:hAnsi="Times New Roman" w:cs="Times New Roman"/>
          <w:sz w:val="16"/>
          <w:szCs w:val="16"/>
          <w:lang w:val="en-GB"/>
        </w:rPr>
        <w:t xml:space="preserve"> or </w:t>
      </w:r>
      <w:r w:rsidR="005C7483">
        <w:rPr>
          <w:rFonts w:ascii="Times New Roman" w:hAnsi="Times New Roman" w:cs="Times New Roman"/>
          <w:sz w:val="16"/>
          <w:szCs w:val="16"/>
          <w:lang w:val="en-GB"/>
        </w:rPr>
        <w:t>‘</w:t>
      </w:r>
      <w:r w:rsidR="005C7483" w:rsidRPr="005C7483">
        <w:rPr>
          <w:rFonts w:ascii="Times New Roman" w:hAnsi="Times New Roman" w:cs="Times New Roman"/>
          <w:sz w:val="16"/>
          <w:szCs w:val="16"/>
          <w:lang w:val="en-GB"/>
        </w:rPr>
        <w:t>not applicable</w:t>
      </w:r>
      <w:r w:rsidR="005C7483">
        <w:rPr>
          <w:rFonts w:ascii="Times New Roman" w:hAnsi="Times New Roman" w:cs="Times New Roman"/>
          <w:sz w:val="16"/>
          <w:szCs w:val="16"/>
          <w:lang w:val="en-GB"/>
        </w:rPr>
        <w:t>’</w:t>
      </w:r>
      <w:r w:rsidRPr="0090401D">
        <w:rPr>
          <w:rFonts w:ascii="Times New Roman" w:hAnsi="Times New Roman" w:cs="Times New Roman"/>
          <w:sz w:val="16"/>
          <w:szCs w:val="16"/>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69506" w14:textId="77777777" w:rsidR="00EA1886" w:rsidRDefault="00EA18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5E788" w14:textId="03E4DB1B" w:rsidR="00224A63" w:rsidRPr="0090401D" w:rsidRDefault="00224A63">
    <w:pPr>
      <w:pStyle w:val="Header"/>
      <w:rPr>
        <w:rFonts w:ascii="Times New Roman" w:hAnsi="Times New Roman" w:cs="Times New Roman"/>
        <w:lang w:val="en-GB"/>
      </w:rPr>
    </w:pPr>
    <w:r w:rsidRPr="0090401D">
      <w:rPr>
        <w:rFonts w:ascii="Times New Roman" w:hAnsi="Times New Roman" w:cs="Times New Roman"/>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B1084" w14:textId="77777777" w:rsidR="00EA1886" w:rsidRDefault="00EA18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07EF4"/>
    <w:multiLevelType w:val="hybridMultilevel"/>
    <w:tmpl w:val="C1E85242"/>
    <w:lvl w:ilvl="0" w:tplc="2940E882">
      <w:start w:val="6"/>
      <w:numFmt w:val="decimal"/>
      <w:lvlText w:val="%1."/>
      <w:lvlJc w:val="left"/>
      <w:pPr>
        <w:ind w:left="720" w:hanging="360"/>
      </w:pPr>
      <w:rPr>
        <w:rFonts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03154A"/>
    <w:multiLevelType w:val="hybridMultilevel"/>
    <w:tmpl w:val="F034A3DC"/>
    <w:lvl w:ilvl="0" w:tplc="F3AE0870">
      <w:start w:val="1"/>
      <w:numFmt w:val="decimal"/>
      <w:lvlText w:val="%1)"/>
      <w:lvlJc w:val="left"/>
      <w:pPr>
        <w:ind w:left="3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B3F7BD8"/>
    <w:multiLevelType w:val="multilevel"/>
    <w:tmpl w:val="8028028C"/>
    <w:lvl w:ilvl="0">
      <w:start w:val="1"/>
      <w:numFmt w:val="decimal"/>
      <w:lvlText w:val="%1."/>
      <w:lvlJc w:val="left"/>
      <w:pPr>
        <w:ind w:left="360" w:hanging="360"/>
      </w:pPr>
      <w:rPr>
        <w:rFonts w:hint="default"/>
        <w:b w:val="0"/>
        <w:bCs w:val="0"/>
        <w:color w:val="auto"/>
        <w:sz w:val="22"/>
        <w:szCs w:val="22"/>
      </w:rPr>
    </w:lvl>
    <w:lvl w:ilvl="1">
      <w:start w:val="1"/>
      <w:numFmt w:val="decimal"/>
      <w:isLgl/>
      <w:lvlText w:val="%1.%2."/>
      <w:lvlJc w:val="left"/>
      <w:pPr>
        <w:ind w:left="1080" w:hanging="720"/>
      </w:pPr>
      <w:rPr>
        <w:rFonts w:ascii="Arial" w:hAnsi="Arial" w:cs="Arial" w:hint="default"/>
        <w:b w:val="0"/>
        <w:bCs w:val="0"/>
        <w:i w:val="0"/>
        <w:iCs w:val="0"/>
        <w:color w:val="auto"/>
        <w:sz w:val="20"/>
        <w:szCs w:val="22"/>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91416C7"/>
    <w:multiLevelType w:val="hybridMultilevel"/>
    <w:tmpl w:val="B9940E42"/>
    <w:lvl w:ilvl="0" w:tplc="4DE24D58">
      <w:start w:val="1"/>
      <w:numFmt w:val="bullet"/>
      <w:lvlText w:val=""/>
      <w:lvlJc w:val="left"/>
      <w:pPr>
        <w:ind w:left="720" w:hanging="360"/>
      </w:pPr>
      <w:rPr>
        <w:rFonts w:ascii="Symbol" w:eastAsiaTheme="minorHAnsi" w:hAnsi="Symbol"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6B235FD3"/>
    <w:multiLevelType w:val="hybridMultilevel"/>
    <w:tmpl w:val="413AB8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6D522699"/>
    <w:multiLevelType w:val="hybridMultilevel"/>
    <w:tmpl w:val="461C03B6"/>
    <w:lvl w:ilvl="0" w:tplc="E962EF34">
      <w:start w:val="1"/>
      <w:numFmt w:val="bullet"/>
      <w:lvlText w:val=""/>
      <w:lvlJc w:val="left"/>
      <w:pPr>
        <w:ind w:left="720" w:hanging="360"/>
      </w:pPr>
      <w:rPr>
        <w:rFonts w:ascii="Symbol" w:eastAsiaTheme="minorHAns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708D269E"/>
    <w:multiLevelType w:val="hybridMultilevel"/>
    <w:tmpl w:val="2822E2BC"/>
    <w:lvl w:ilvl="0" w:tplc="B0F2D51C">
      <w:start w:val="1"/>
      <w:numFmt w:val="bullet"/>
      <w:lvlText w:val=""/>
      <w:lvlJc w:val="left"/>
      <w:pPr>
        <w:ind w:left="720" w:hanging="360"/>
      </w:pPr>
      <w:rPr>
        <w:rFonts w:ascii="Symbol" w:eastAsiaTheme="minorHAns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197886123">
    <w:abstractNumId w:val="4"/>
  </w:num>
  <w:num w:numId="2" w16cid:durableId="925697334">
    <w:abstractNumId w:val="2"/>
  </w:num>
  <w:num w:numId="3" w16cid:durableId="1699577702">
    <w:abstractNumId w:val="1"/>
  </w:num>
  <w:num w:numId="4" w16cid:durableId="1141271078">
    <w:abstractNumId w:val="0"/>
  </w:num>
  <w:num w:numId="5" w16cid:durableId="1316453016">
    <w:abstractNumId w:val="5"/>
  </w:num>
  <w:num w:numId="6" w16cid:durableId="1541477084">
    <w:abstractNumId w:val="3"/>
  </w:num>
  <w:num w:numId="7" w16cid:durableId="3615641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C23"/>
    <w:rsid w:val="00011FB5"/>
    <w:rsid w:val="000179A4"/>
    <w:rsid w:val="000205E9"/>
    <w:rsid w:val="00024BC0"/>
    <w:rsid w:val="000565B9"/>
    <w:rsid w:val="000601BB"/>
    <w:rsid w:val="000773DF"/>
    <w:rsid w:val="000808D9"/>
    <w:rsid w:val="000E6889"/>
    <w:rsid w:val="00114860"/>
    <w:rsid w:val="00132D5B"/>
    <w:rsid w:val="00195E76"/>
    <w:rsid w:val="001A144B"/>
    <w:rsid w:val="001E77F3"/>
    <w:rsid w:val="00203732"/>
    <w:rsid w:val="0020641D"/>
    <w:rsid w:val="002117BF"/>
    <w:rsid w:val="00224A63"/>
    <w:rsid w:val="002369AD"/>
    <w:rsid w:val="00254F40"/>
    <w:rsid w:val="002854C5"/>
    <w:rsid w:val="002A639C"/>
    <w:rsid w:val="002B76EF"/>
    <w:rsid w:val="002D41E2"/>
    <w:rsid w:val="002D7FCF"/>
    <w:rsid w:val="002E50E0"/>
    <w:rsid w:val="002E7D5F"/>
    <w:rsid w:val="00301497"/>
    <w:rsid w:val="00307510"/>
    <w:rsid w:val="00311EA5"/>
    <w:rsid w:val="00317741"/>
    <w:rsid w:val="0032139F"/>
    <w:rsid w:val="00327A2A"/>
    <w:rsid w:val="00350CC2"/>
    <w:rsid w:val="00374D20"/>
    <w:rsid w:val="00397DDD"/>
    <w:rsid w:val="003B59A2"/>
    <w:rsid w:val="003E5232"/>
    <w:rsid w:val="004470A3"/>
    <w:rsid w:val="004610B0"/>
    <w:rsid w:val="00467A16"/>
    <w:rsid w:val="00470466"/>
    <w:rsid w:val="00492694"/>
    <w:rsid w:val="00495C66"/>
    <w:rsid w:val="0049765B"/>
    <w:rsid w:val="004A7728"/>
    <w:rsid w:val="004B65E0"/>
    <w:rsid w:val="004C5B3F"/>
    <w:rsid w:val="00500483"/>
    <w:rsid w:val="005010FF"/>
    <w:rsid w:val="00511BCF"/>
    <w:rsid w:val="00537B4C"/>
    <w:rsid w:val="00547687"/>
    <w:rsid w:val="005828A8"/>
    <w:rsid w:val="00587F7A"/>
    <w:rsid w:val="005A71F2"/>
    <w:rsid w:val="005B0009"/>
    <w:rsid w:val="005C742A"/>
    <w:rsid w:val="005C7483"/>
    <w:rsid w:val="005D5FCB"/>
    <w:rsid w:val="005F3F46"/>
    <w:rsid w:val="00624BCA"/>
    <w:rsid w:val="00630EC0"/>
    <w:rsid w:val="00631533"/>
    <w:rsid w:val="00635425"/>
    <w:rsid w:val="00666700"/>
    <w:rsid w:val="006A55FB"/>
    <w:rsid w:val="006B0D8C"/>
    <w:rsid w:val="006F1370"/>
    <w:rsid w:val="006F2844"/>
    <w:rsid w:val="00716CC9"/>
    <w:rsid w:val="00727F93"/>
    <w:rsid w:val="00750AF2"/>
    <w:rsid w:val="007A158C"/>
    <w:rsid w:val="007A2788"/>
    <w:rsid w:val="007C4216"/>
    <w:rsid w:val="007C7F79"/>
    <w:rsid w:val="007F70BF"/>
    <w:rsid w:val="0083508A"/>
    <w:rsid w:val="00846546"/>
    <w:rsid w:val="00876F71"/>
    <w:rsid w:val="00884FF4"/>
    <w:rsid w:val="008B64F0"/>
    <w:rsid w:val="008D18D5"/>
    <w:rsid w:val="008D4515"/>
    <w:rsid w:val="008E02CE"/>
    <w:rsid w:val="008F0363"/>
    <w:rsid w:val="008F5E0F"/>
    <w:rsid w:val="00902570"/>
    <w:rsid w:val="0090401D"/>
    <w:rsid w:val="00917453"/>
    <w:rsid w:val="00930651"/>
    <w:rsid w:val="00941B3D"/>
    <w:rsid w:val="009436B6"/>
    <w:rsid w:val="009718BE"/>
    <w:rsid w:val="00986663"/>
    <w:rsid w:val="00990CA7"/>
    <w:rsid w:val="009B261A"/>
    <w:rsid w:val="009F05C7"/>
    <w:rsid w:val="00A1628F"/>
    <w:rsid w:val="00A608B5"/>
    <w:rsid w:val="00AA547E"/>
    <w:rsid w:val="00AC274D"/>
    <w:rsid w:val="00AC7331"/>
    <w:rsid w:val="00B366C5"/>
    <w:rsid w:val="00B47EF0"/>
    <w:rsid w:val="00B51F22"/>
    <w:rsid w:val="00B66F06"/>
    <w:rsid w:val="00B83791"/>
    <w:rsid w:val="00BA48A7"/>
    <w:rsid w:val="00BD37D0"/>
    <w:rsid w:val="00BD6E79"/>
    <w:rsid w:val="00BE178F"/>
    <w:rsid w:val="00BF6386"/>
    <w:rsid w:val="00C034EF"/>
    <w:rsid w:val="00C03689"/>
    <w:rsid w:val="00CB582F"/>
    <w:rsid w:val="00CC4C23"/>
    <w:rsid w:val="00CF7BB6"/>
    <w:rsid w:val="00D34115"/>
    <w:rsid w:val="00D5317C"/>
    <w:rsid w:val="00D677EF"/>
    <w:rsid w:val="00D85B9F"/>
    <w:rsid w:val="00D923D7"/>
    <w:rsid w:val="00D944CA"/>
    <w:rsid w:val="00DC71C4"/>
    <w:rsid w:val="00DE48A9"/>
    <w:rsid w:val="00DF3956"/>
    <w:rsid w:val="00E2490B"/>
    <w:rsid w:val="00E24980"/>
    <w:rsid w:val="00E44390"/>
    <w:rsid w:val="00E552ED"/>
    <w:rsid w:val="00E61B60"/>
    <w:rsid w:val="00EA1886"/>
    <w:rsid w:val="00EA379F"/>
    <w:rsid w:val="00EA42DF"/>
    <w:rsid w:val="00EF3787"/>
    <w:rsid w:val="00F035BD"/>
    <w:rsid w:val="00F073D5"/>
    <w:rsid w:val="00F2002E"/>
    <w:rsid w:val="00F24386"/>
    <w:rsid w:val="00F302A5"/>
    <w:rsid w:val="00F374C2"/>
    <w:rsid w:val="00F520AF"/>
    <w:rsid w:val="00F957F8"/>
    <w:rsid w:val="2E5201A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85A69"/>
  <w15:chartTrackingRefBased/>
  <w15:docId w15:val="{3154567A-4F42-47EA-9660-382194CD6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C23"/>
    <w:pPr>
      <w:spacing w:after="0" w:line="240" w:lineRule="auto"/>
      <w:ind w:firstLine="720"/>
      <w:jc w:val="both"/>
    </w:pPr>
    <w:rPr>
      <w:kern w:val="0"/>
      <w:lang w:val="en-US"/>
      <w14:ligatures w14:val="none"/>
    </w:rPr>
  </w:style>
  <w:style w:type="paragraph" w:styleId="Heading1">
    <w:name w:val="heading 1"/>
    <w:basedOn w:val="Normal"/>
    <w:next w:val="Normal"/>
    <w:link w:val="Heading1Char"/>
    <w:qFormat/>
    <w:rsid w:val="00374D20"/>
    <w:pPr>
      <w:keepNext/>
      <w:ind w:firstLine="0"/>
      <w:jc w:val="left"/>
      <w:outlineLvl w:val="0"/>
    </w:pPr>
    <w:rPr>
      <w:rFonts w:ascii="Times New Roman" w:eastAsia="Times New Roman" w:hAnsi="Times New Roman" w:cs="Times New Roman"/>
      <w:sz w:val="24"/>
      <w:szCs w:val="24"/>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ootnote Text Blue,Footnote text,fn,Footnote Text Char Char,Footnote Text Char Char Char Char Char Char,Footnote Text Char Char Char Char Char,Footnote Text Blue Char Char Char Char,Footnote Text Char Char Char Char"/>
    <w:basedOn w:val="Normal"/>
    <w:link w:val="FootnoteTextChar"/>
    <w:unhideWhenUsed/>
    <w:rsid w:val="00CC4C23"/>
    <w:rPr>
      <w:sz w:val="20"/>
      <w:szCs w:val="20"/>
    </w:rPr>
  </w:style>
  <w:style w:type="character" w:customStyle="1" w:styleId="FootnoteTextChar">
    <w:name w:val="Footnote Text Char"/>
    <w:aliases w:val="Footnote Char,Footnote Text Blue Char,Footnote text Char,fn Char,Footnote Text Char Char Char,Footnote Text Char Char Char Char Char Char Char,Footnote Text Char Char Char Char Char Char1,Footnote Text Blue Char Char Char Char Char"/>
    <w:basedOn w:val="DefaultParagraphFont"/>
    <w:link w:val="FootnoteText"/>
    <w:rsid w:val="00CC4C23"/>
    <w:rPr>
      <w:kern w:val="0"/>
      <w:sz w:val="20"/>
      <w:szCs w:val="20"/>
      <w:lang w:val="en-US"/>
      <w14:ligatures w14:val="none"/>
    </w:rPr>
  </w:style>
  <w:style w:type="character" w:styleId="FootnoteReference">
    <w:name w:val="footnote reference"/>
    <w:basedOn w:val="DefaultParagraphFont"/>
    <w:unhideWhenUsed/>
    <w:rsid w:val="00CC4C23"/>
    <w:rPr>
      <w:vertAlign w:val="superscript"/>
    </w:rPr>
  </w:style>
  <w:style w:type="paragraph" w:customStyle="1" w:styleId="prastasis1">
    <w:name w:val="Įprastasis1"/>
    <w:rsid w:val="00CC4C23"/>
    <w:pPr>
      <w:widowControl w:val="0"/>
      <w:suppressAutoHyphens/>
      <w:spacing w:after="200" w:line="276" w:lineRule="auto"/>
    </w:pPr>
    <w:rPr>
      <w:rFonts w:ascii="Times New Roman" w:eastAsia="Calibri" w:hAnsi="Times New Roman" w:cs="Calibri"/>
      <w:color w:val="00000A"/>
      <w:kern w:val="0"/>
      <w:sz w:val="24"/>
      <w:szCs w:val="24"/>
      <w:lang w:val="en-US"/>
      <w14:ligatures w14:val="none"/>
    </w:rPr>
  </w:style>
  <w:style w:type="character" w:customStyle="1" w:styleId="Heading1Char">
    <w:name w:val="Heading 1 Char"/>
    <w:basedOn w:val="DefaultParagraphFont"/>
    <w:link w:val="Heading1"/>
    <w:rsid w:val="00374D20"/>
    <w:rPr>
      <w:rFonts w:ascii="Times New Roman" w:eastAsia="Times New Roman" w:hAnsi="Times New Roman" w:cs="Times New Roman"/>
      <w:kern w:val="0"/>
      <w:sz w:val="24"/>
      <w:szCs w:val="24"/>
      <w14:ligatures w14:val="none"/>
    </w:rPr>
  </w:style>
  <w:style w:type="paragraph" w:styleId="ListParagraph">
    <w:name w:val="List Paragraph"/>
    <w:aliases w:val="Buletai,Bullet EY,List Paragraph21,List Paragraph1,List Paragraph2,lp1,Bullet 1,Use Case List Paragraph,Numbering,ERP-List Paragraph,List Paragraph11,List Paragraph111,Paragraph,List Paragraph Red,List not in Table"/>
    <w:basedOn w:val="Normal"/>
    <w:link w:val="ListParagraphChar"/>
    <w:uiPriority w:val="34"/>
    <w:qFormat/>
    <w:rsid w:val="00E2490B"/>
    <w:pPr>
      <w:ind w:left="720" w:firstLine="0"/>
      <w:contextualSpacing/>
      <w:jc w:val="left"/>
    </w:pPr>
    <w:rPr>
      <w:rFonts w:ascii="Times New Roman" w:eastAsia="Times New Roman" w:hAnsi="Times New Roman" w:cs="Times New Roman"/>
      <w:sz w:val="24"/>
      <w:szCs w:val="24"/>
      <w:lang w:val="lt-LT"/>
    </w:rPr>
  </w:style>
  <w:style w:type="table" w:styleId="TableGrid">
    <w:name w:val="Table Grid"/>
    <w:basedOn w:val="TableNormal"/>
    <w:uiPriority w:val="39"/>
    <w:rsid w:val="00E2490B"/>
    <w:pPr>
      <w:spacing w:after="0" w:line="240" w:lineRule="auto"/>
    </w:pPr>
    <w:rPr>
      <w:rFonts w:ascii="Times New Roman" w:eastAsia="Times New Roman" w:hAnsi="Times New Roman" w:cs="Times New Roman"/>
      <w:kern w:val="0"/>
      <w:sz w:val="20"/>
      <w:szCs w:val="20"/>
      <w:lang w:eastAsia="lt-LT"/>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uiPriority w:val="34"/>
    <w:qFormat/>
    <w:rsid w:val="00E2490B"/>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224A63"/>
    <w:pPr>
      <w:tabs>
        <w:tab w:val="center" w:pos="4819"/>
        <w:tab w:val="right" w:pos="9638"/>
      </w:tabs>
    </w:pPr>
  </w:style>
  <w:style w:type="character" w:customStyle="1" w:styleId="HeaderChar">
    <w:name w:val="Header Char"/>
    <w:basedOn w:val="DefaultParagraphFont"/>
    <w:link w:val="Header"/>
    <w:uiPriority w:val="99"/>
    <w:rsid w:val="00224A63"/>
    <w:rPr>
      <w:kern w:val="0"/>
      <w:lang w:val="en-US"/>
      <w14:ligatures w14:val="none"/>
    </w:rPr>
  </w:style>
  <w:style w:type="paragraph" w:styleId="Footer">
    <w:name w:val="footer"/>
    <w:basedOn w:val="Normal"/>
    <w:link w:val="FooterChar"/>
    <w:uiPriority w:val="99"/>
    <w:unhideWhenUsed/>
    <w:rsid w:val="00224A63"/>
    <w:pPr>
      <w:tabs>
        <w:tab w:val="center" w:pos="4819"/>
        <w:tab w:val="right" w:pos="9638"/>
      </w:tabs>
    </w:pPr>
  </w:style>
  <w:style w:type="character" w:customStyle="1" w:styleId="FooterChar">
    <w:name w:val="Footer Char"/>
    <w:basedOn w:val="DefaultParagraphFont"/>
    <w:link w:val="Footer"/>
    <w:uiPriority w:val="99"/>
    <w:rsid w:val="00224A63"/>
    <w:rPr>
      <w:kern w:val="0"/>
      <w:lang w:val="en-US"/>
      <w14:ligatures w14:val="none"/>
    </w:rPr>
  </w:style>
  <w:style w:type="paragraph" w:customStyle="1" w:styleId="Standard1">
    <w:name w:val="Standard1"/>
    <w:rsid w:val="00B66F06"/>
    <w:pPr>
      <w:suppressAutoHyphens/>
      <w:autoSpaceDN w:val="0"/>
      <w:spacing w:after="0" w:line="240" w:lineRule="auto"/>
      <w:textAlignment w:val="baseline"/>
    </w:pPr>
    <w:rPr>
      <w:rFonts w:ascii="Times New Roman" w:eastAsia="Times New Roman" w:hAnsi="Times New Roman" w:cs="Times New Roman"/>
      <w:kern w:val="3"/>
      <w:sz w:val="24"/>
      <w:szCs w:val="20"/>
      <w:lang w:val="de-DE" w:eastAsia="de-CH"/>
      <w14:ligatures w14:val="none"/>
    </w:rPr>
  </w:style>
  <w:style w:type="table" w:customStyle="1" w:styleId="TableGrid2">
    <w:name w:val="Table Grid2"/>
    <w:basedOn w:val="TableNormal"/>
    <w:next w:val="TableGrid"/>
    <w:uiPriority w:val="39"/>
    <w:rsid w:val="00B66F06"/>
    <w:pPr>
      <w:spacing w:after="0" w:line="240" w:lineRule="auto"/>
    </w:pPr>
    <w:rPr>
      <w:rFonts w:ascii="Times New Roman" w:eastAsia="Times New Roman" w:hAnsi="Times New Roman" w:cs="Times New Roman"/>
      <w:kern w:val="0"/>
      <w:sz w:val="20"/>
      <w:szCs w:val="20"/>
      <w:lang w:eastAsia="lt-LT"/>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B66F06"/>
    <w:pPr>
      <w:spacing w:before="100" w:beforeAutospacing="1" w:after="100" w:afterAutospacing="1"/>
      <w:ind w:firstLine="0"/>
      <w:jc w:val="left"/>
    </w:pPr>
    <w:rPr>
      <w:rFonts w:ascii="Times New Roman" w:eastAsia="Times New Roman" w:hAnsi="Times New Roman" w:cs="Times New Roman"/>
      <w:sz w:val="24"/>
      <w:szCs w:val="24"/>
      <w:lang w:val="lt-LT" w:eastAsia="lt-LT"/>
    </w:rPr>
  </w:style>
  <w:style w:type="character" w:customStyle="1" w:styleId="normaltextrun">
    <w:name w:val="normaltextrun"/>
    <w:basedOn w:val="DefaultParagraphFont"/>
    <w:rsid w:val="00B66F06"/>
  </w:style>
  <w:style w:type="character" w:customStyle="1" w:styleId="eop">
    <w:name w:val="eop"/>
    <w:basedOn w:val="DefaultParagraphFont"/>
    <w:rsid w:val="00B66F06"/>
  </w:style>
  <w:style w:type="character" w:styleId="CommentReference">
    <w:name w:val="annotation reference"/>
    <w:basedOn w:val="DefaultParagraphFont"/>
    <w:uiPriority w:val="99"/>
    <w:semiHidden/>
    <w:unhideWhenUsed/>
    <w:rsid w:val="00B47EF0"/>
    <w:rPr>
      <w:sz w:val="16"/>
      <w:szCs w:val="16"/>
    </w:rPr>
  </w:style>
  <w:style w:type="paragraph" w:styleId="CommentText">
    <w:name w:val="annotation text"/>
    <w:basedOn w:val="Normal"/>
    <w:link w:val="CommentTextChar"/>
    <w:uiPriority w:val="99"/>
    <w:unhideWhenUsed/>
    <w:rsid w:val="00B47EF0"/>
    <w:rPr>
      <w:sz w:val="20"/>
      <w:szCs w:val="20"/>
    </w:rPr>
  </w:style>
  <w:style w:type="character" w:customStyle="1" w:styleId="CommentTextChar">
    <w:name w:val="Comment Text Char"/>
    <w:basedOn w:val="DefaultParagraphFont"/>
    <w:link w:val="CommentText"/>
    <w:uiPriority w:val="99"/>
    <w:rsid w:val="00B47EF0"/>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B47EF0"/>
    <w:rPr>
      <w:b/>
      <w:bCs/>
    </w:rPr>
  </w:style>
  <w:style w:type="character" w:customStyle="1" w:styleId="CommentSubjectChar">
    <w:name w:val="Comment Subject Char"/>
    <w:basedOn w:val="CommentTextChar"/>
    <w:link w:val="CommentSubject"/>
    <w:uiPriority w:val="99"/>
    <w:semiHidden/>
    <w:rsid w:val="00B47EF0"/>
    <w:rPr>
      <w:b/>
      <w:bCs/>
      <w:kern w:val="0"/>
      <w:sz w:val="20"/>
      <w:szCs w:val="20"/>
      <w:lang w:val="en-US"/>
      <w14:ligatures w14:val="none"/>
    </w:rPr>
  </w:style>
  <w:style w:type="paragraph" w:styleId="Revision">
    <w:name w:val="Revision"/>
    <w:hidden/>
    <w:uiPriority w:val="99"/>
    <w:semiHidden/>
    <w:rsid w:val="006F1370"/>
    <w:pPr>
      <w:spacing w:after="0" w:line="240" w:lineRule="auto"/>
    </w:pPr>
    <w:rPr>
      <w:kern w:val="0"/>
      <w:lang w:val="en-US"/>
      <w14:ligatures w14:val="none"/>
    </w:rPr>
  </w:style>
  <w:style w:type="table" w:customStyle="1" w:styleId="Lentelstinklelis1">
    <w:name w:val="Lentelės tinklelis1"/>
    <w:basedOn w:val="TableNormal"/>
    <w:next w:val="TableGrid"/>
    <w:uiPriority w:val="99"/>
    <w:rsid w:val="00D85B9F"/>
    <w:pPr>
      <w:spacing w:after="0" w:line="240" w:lineRule="auto"/>
    </w:pPr>
    <w:rPr>
      <w:rFonts w:ascii="Times New Roman" w:eastAsia="Times New Roman" w:hAnsi="Times New Roman" w:cs="Times New Roman"/>
      <w:kern w:val="0"/>
      <w:sz w:val="20"/>
      <w:szCs w:val="20"/>
      <w:lang w:eastAsia="lt-LT"/>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1406">
      <w:bodyDiv w:val="1"/>
      <w:marLeft w:val="0"/>
      <w:marRight w:val="0"/>
      <w:marTop w:val="0"/>
      <w:marBottom w:val="0"/>
      <w:divBdr>
        <w:top w:val="none" w:sz="0" w:space="0" w:color="auto"/>
        <w:left w:val="none" w:sz="0" w:space="0" w:color="auto"/>
        <w:bottom w:val="none" w:sz="0" w:space="0" w:color="auto"/>
        <w:right w:val="none" w:sz="0" w:space="0" w:color="auto"/>
      </w:divBdr>
    </w:div>
    <w:div w:id="171574990">
      <w:bodyDiv w:val="1"/>
      <w:marLeft w:val="0"/>
      <w:marRight w:val="0"/>
      <w:marTop w:val="0"/>
      <w:marBottom w:val="0"/>
      <w:divBdr>
        <w:top w:val="none" w:sz="0" w:space="0" w:color="auto"/>
        <w:left w:val="none" w:sz="0" w:space="0" w:color="auto"/>
        <w:bottom w:val="none" w:sz="0" w:space="0" w:color="auto"/>
        <w:right w:val="none" w:sz="0" w:space="0" w:color="auto"/>
      </w:divBdr>
    </w:div>
    <w:div w:id="201524953">
      <w:bodyDiv w:val="1"/>
      <w:marLeft w:val="0"/>
      <w:marRight w:val="0"/>
      <w:marTop w:val="0"/>
      <w:marBottom w:val="0"/>
      <w:divBdr>
        <w:top w:val="none" w:sz="0" w:space="0" w:color="auto"/>
        <w:left w:val="none" w:sz="0" w:space="0" w:color="auto"/>
        <w:bottom w:val="none" w:sz="0" w:space="0" w:color="auto"/>
        <w:right w:val="none" w:sz="0" w:space="0" w:color="auto"/>
      </w:divBdr>
    </w:div>
    <w:div w:id="1024552888">
      <w:bodyDiv w:val="1"/>
      <w:marLeft w:val="0"/>
      <w:marRight w:val="0"/>
      <w:marTop w:val="0"/>
      <w:marBottom w:val="0"/>
      <w:divBdr>
        <w:top w:val="none" w:sz="0" w:space="0" w:color="auto"/>
        <w:left w:val="none" w:sz="0" w:space="0" w:color="auto"/>
        <w:bottom w:val="none" w:sz="0" w:space="0" w:color="auto"/>
        <w:right w:val="none" w:sz="0" w:space="0" w:color="auto"/>
      </w:divBdr>
    </w:div>
    <w:div w:id="1480683941">
      <w:bodyDiv w:val="1"/>
      <w:marLeft w:val="0"/>
      <w:marRight w:val="0"/>
      <w:marTop w:val="0"/>
      <w:marBottom w:val="0"/>
      <w:divBdr>
        <w:top w:val="none" w:sz="0" w:space="0" w:color="auto"/>
        <w:left w:val="none" w:sz="0" w:space="0" w:color="auto"/>
        <w:bottom w:val="none" w:sz="0" w:space="0" w:color="auto"/>
        <w:right w:val="none" w:sz="0" w:space="0" w:color="auto"/>
      </w:divBdr>
    </w:div>
    <w:div w:id="160284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9903FF27367D64A824B1902014BCBA3" ma:contentTypeVersion="14" ma:contentTypeDescription="Kurkite naują dokumentą." ma:contentTypeScope="" ma:versionID="2281beccbf4a61eb4279a9ccf0b93bd1">
  <xsd:schema xmlns:xsd="http://www.w3.org/2001/XMLSchema" xmlns:xs="http://www.w3.org/2001/XMLSchema" xmlns:p="http://schemas.microsoft.com/office/2006/metadata/properties" xmlns:ns2="bab45b0e-a751-4078-8f57-83572b4fa0aa" xmlns:ns3="86e268eb-5a34-44e9-8908-8d2261cf6744" targetNamespace="http://schemas.microsoft.com/office/2006/metadata/properties" ma:root="true" ma:fieldsID="6f9680a81376a2cb6b416a8ef44aee17" ns2:_="" ns3:_="">
    <xsd:import namespace="bab45b0e-a751-4078-8f57-83572b4fa0aa"/>
    <xsd:import namespace="86e268eb-5a34-44e9-8908-8d2261cf67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45b0e-a751-4078-8f57-83572b4fa0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Vaizdų žymės" ma:readOnly="false" ma:fieldId="{5cf76f15-5ced-4ddc-b409-7134ff3c332f}" ma:taxonomyMulti="true" ma:sspId="76d7b672-c80b-44fd-8102-93f7a184f6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e268eb-5a34-44e9-8908-8d2261cf6744"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element name="TaxCatchAll" ma:index="16" nillable="true" ma:displayName="Taxonomy Catch All Column" ma:hidden="true" ma:list="{1c2649f2-368a-4cb5-abc2-402fcef68575}" ma:internalName="TaxCatchAll" ma:showField="CatchAllData" ma:web="86e268eb-5a34-44e9-8908-8d2261cf67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b45b0e-a751-4078-8f57-83572b4fa0aa">
      <Terms xmlns="http://schemas.microsoft.com/office/infopath/2007/PartnerControls"/>
    </lcf76f155ced4ddcb4097134ff3c332f>
    <TaxCatchAll xmlns="86e268eb-5a34-44e9-8908-8d2261cf6744" xsi:nil="true"/>
  </documentManagement>
</p:properties>
</file>

<file path=customXml/itemProps1.xml><?xml version="1.0" encoding="utf-8"?>
<ds:datastoreItem xmlns:ds="http://schemas.openxmlformats.org/officeDocument/2006/customXml" ds:itemID="{E1A219C2-FAC9-4EAA-BD56-AEE76B171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45b0e-a751-4078-8f57-83572b4fa0aa"/>
    <ds:schemaRef ds:uri="86e268eb-5a34-44e9-8908-8d2261cf6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3A320D-1D94-47B6-A086-2FB43CBEF87F}">
  <ds:schemaRefs>
    <ds:schemaRef ds:uri="http://schemas.microsoft.com/sharepoint/v3/contenttype/forms"/>
  </ds:schemaRefs>
</ds:datastoreItem>
</file>

<file path=customXml/itemProps3.xml><?xml version="1.0" encoding="utf-8"?>
<ds:datastoreItem xmlns:ds="http://schemas.openxmlformats.org/officeDocument/2006/customXml" ds:itemID="{EB6AC60C-8815-457C-8D78-907598BF1A4D}">
  <ds:schemaRefs>
    <ds:schemaRef ds:uri="http://schemas.microsoft.com/office/2006/metadata/properties"/>
    <ds:schemaRef ds:uri="http://schemas.microsoft.com/office/infopath/2007/PartnerControls"/>
    <ds:schemaRef ds:uri="bab45b0e-a751-4078-8f57-83572b4fa0aa"/>
    <ds:schemaRef ds:uri="86e268eb-5a34-44e9-8908-8d2261cf674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2868</Words>
  <Characters>1636</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Loreta Vaskova</dc:creator>
  <cp:keywords/>
  <dc:description/>
  <cp:lastModifiedBy>Vaida Šėmienė</cp:lastModifiedBy>
  <cp:revision>2</cp:revision>
  <dcterms:created xsi:type="dcterms:W3CDTF">2025-07-28T05:05:00Z</dcterms:created>
  <dcterms:modified xsi:type="dcterms:W3CDTF">2025-07-28T05:05:00Z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0x01010019903FF27367D64A824B1902014BCBA3</vt:lpwstr>
  </property>
  <property fmtid="{D5CDD505-2E9C-101B-9397-08002B2CF9AE}" pid="3" name="MediaServiceImageTags">
    <vt:lpwstr/>
  </property>
</Properties>
</file>